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Pr="00704CAE" w:rsidRDefault="000833C2"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eastAsia="Times New Roman" w:hAnsiTheme="minorHAnsi" w:cstheme="minorHAnsi"/>
          <w:lang w:eastAsia="pl-PL"/>
        </w:rPr>
      </w:pPr>
    </w:p>
    <w:p w:rsidR="00BF2F9D" w:rsidRPr="00704CAE" w:rsidRDefault="00B66769" w:rsidP="00704CAE">
      <w:pPr>
        <w:spacing w:line="276" w:lineRule="auto"/>
        <w:jc w:val="right"/>
        <w:rPr>
          <w:rFonts w:asciiTheme="minorHAnsi" w:eastAsia="Times New Roman" w:hAnsiTheme="minorHAnsi" w:cstheme="minorHAnsi"/>
          <w:lang w:eastAsia="pl-PL"/>
        </w:rPr>
      </w:pPr>
      <w:r w:rsidRPr="00704CAE">
        <w:rPr>
          <w:rFonts w:asciiTheme="minorHAnsi" w:eastAsia="Times New Roman" w:hAnsiTheme="minorHAnsi" w:cstheme="minorHAnsi"/>
          <w:lang w:eastAsia="pl-PL"/>
        </w:rPr>
        <w:t xml:space="preserve">Gdańsk </w:t>
      </w:r>
      <w:r w:rsidR="00FD70BB" w:rsidRPr="00704CAE">
        <w:rPr>
          <w:rFonts w:asciiTheme="minorHAnsi" w:eastAsia="Times New Roman" w:hAnsiTheme="minorHAnsi" w:cstheme="minorHAnsi"/>
          <w:lang w:eastAsia="pl-PL"/>
        </w:rPr>
        <w:t>31.10.2018</w:t>
      </w:r>
      <w:r w:rsidR="00BF2F9D" w:rsidRPr="00704CAE">
        <w:rPr>
          <w:rFonts w:asciiTheme="minorHAnsi" w:eastAsia="Times New Roman" w:hAnsiTheme="minorHAnsi" w:cstheme="minorHAnsi"/>
          <w:lang w:eastAsia="pl-PL"/>
        </w:rPr>
        <w:t xml:space="preserve"> r.</w:t>
      </w:r>
    </w:p>
    <w:p w:rsidR="00BF2F9D" w:rsidRPr="00704CAE" w:rsidRDefault="00BF2F9D" w:rsidP="00704CAE">
      <w:pPr>
        <w:spacing w:line="276" w:lineRule="auto"/>
        <w:rPr>
          <w:rFonts w:asciiTheme="minorHAnsi" w:eastAsia="Times New Roman" w:hAnsiTheme="minorHAnsi" w:cstheme="minorHAnsi"/>
          <w:lang w:eastAsia="pl-PL"/>
        </w:rPr>
      </w:pPr>
    </w:p>
    <w:p w:rsidR="00BF2F9D" w:rsidRPr="00704CAE" w:rsidRDefault="00BF2F9D" w:rsidP="00704CAE">
      <w:pPr>
        <w:spacing w:line="276" w:lineRule="auto"/>
        <w:jc w:val="center"/>
        <w:rPr>
          <w:rFonts w:asciiTheme="minorHAnsi" w:eastAsia="Times New Roman" w:hAnsiTheme="minorHAnsi" w:cstheme="minorHAnsi"/>
          <w:b/>
          <w:lang w:eastAsia="pl-PL"/>
        </w:rPr>
      </w:pPr>
      <w:r w:rsidRPr="00704CAE">
        <w:rPr>
          <w:rFonts w:asciiTheme="minorHAnsi" w:eastAsia="Times New Roman" w:hAnsiTheme="minorHAnsi" w:cstheme="minorHAnsi"/>
          <w:b/>
          <w:lang w:eastAsia="pl-PL"/>
        </w:rPr>
        <w:t xml:space="preserve">ZAPYTANIE W CELU OSZACOWANIA </w:t>
      </w:r>
    </w:p>
    <w:p w:rsidR="00BF2F9D" w:rsidRPr="00704CAE" w:rsidRDefault="003919C0" w:rsidP="00704CAE">
      <w:pPr>
        <w:spacing w:line="276" w:lineRule="auto"/>
        <w:jc w:val="center"/>
        <w:rPr>
          <w:rFonts w:asciiTheme="minorHAnsi" w:hAnsiTheme="minorHAnsi" w:cstheme="minorHAnsi"/>
          <w:b/>
        </w:rPr>
      </w:pPr>
      <w:r>
        <w:rPr>
          <w:rFonts w:asciiTheme="minorHAnsi" w:hAnsiTheme="minorHAnsi" w:cstheme="minorHAnsi"/>
          <w:b/>
        </w:rPr>
        <w:t xml:space="preserve">Kosztu prowadzenia zajęć dodatkowych z </w:t>
      </w:r>
      <w:r w:rsidR="008924D7">
        <w:rPr>
          <w:rFonts w:asciiTheme="minorHAnsi" w:hAnsiTheme="minorHAnsi" w:cstheme="minorHAnsi"/>
          <w:b/>
        </w:rPr>
        <w:t>programowania aplikacji internetowych</w:t>
      </w:r>
    </w:p>
    <w:p w:rsidR="00CF0DF6" w:rsidRPr="00704CAE" w:rsidRDefault="00CF0DF6" w:rsidP="00704CAE">
      <w:pPr>
        <w:spacing w:line="276" w:lineRule="auto"/>
        <w:jc w:val="center"/>
        <w:rPr>
          <w:rFonts w:asciiTheme="minorHAnsi" w:eastAsia="Times New Roman" w:hAnsiTheme="minorHAnsi" w:cstheme="minorHAnsi"/>
          <w:lang w:eastAsia="pl-PL"/>
        </w:rPr>
      </w:pPr>
    </w:p>
    <w:p w:rsidR="00BF2F9D" w:rsidRPr="00704CAE" w:rsidRDefault="00BF2F9D" w:rsidP="00704CAE">
      <w:pPr>
        <w:spacing w:line="276" w:lineRule="auto"/>
        <w:jc w:val="both"/>
        <w:rPr>
          <w:rFonts w:asciiTheme="minorHAnsi" w:eastAsia="Times New Roman" w:hAnsiTheme="minorHAnsi" w:cstheme="minorHAnsi"/>
          <w:lang w:eastAsia="pl-PL"/>
        </w:rPr>
      </w:pPr>
      <w:r w:rsidRPr="00704CAE">
        <w:rPr>
          <w:rFonts w:asciiTheme="minorHAnsi" w:eastAsia="Times New Roman" w:hAnsiTheme="minorHAnsi" w:cstheme="minorHAnsi"/>
          <w:lang w:eastAsia="pl-PL"/>
        </w:rPr>
        <w:t>C</w:t>
      </w:r>
      <w:r w:rsidR="00E744D5">
        <w:rPr>
          <w:rFonts w:asciiTheme="minorHAnsi" w:eastAsia="Times New Roman" w:hAnsiTheme="minorHAnsi" w:cstheme="minorHAnsi"/>
          <w:lang w:eastAsia="pl-PL"/>
        </w:rPr>
        <w:t xml:space="preserve">entrum </w:t>
      </w:r>
      <w:r w:rsidRPr="00704CAE">
        <w:rPr>
          <w:rFonts w:asciiTheme="minorHAnsi" w:eastAsia="Times New Roman" w:hAnsiTheme="minorHAnsi" w:cstheme="minorHAnsi"/>
          <w:lang w:eastAsia="pl-PL"/>
        </w:rPr>
        <w:t>K</w:t>
      </w:r>
      <w:r w:rsidR="00E744D5">
        <w:rPr>
          <w:rFonts w:asciiTheme="minorHAnsi" w:eastAsia="Times New Roman" w:hAnsiTheme="minorHAnsi" w:cstheme="minorHAnsi"/>
          <w:lang w:eastAsia="pl-PL"/>
        </w:rPr>
        <w:t xml:space="preserve">ształcenia </w:t>
      </w:r>
      <w:r w:rsidRPr="00704CAE">
        <w:rPr>
          <w:rFonts w:asciiTheme="minorHAnsi" w:eastAsia="Times New Roman" w:hAnsiTheme="minorHAnsi" w:cstheme="minorHAnsi"/>
          <w:lang w:eastAsia="pl-PL"/>
        </w:rPr>
        <w:t>Z</w:t>
      </w:r>
      <w:r w:rsidR="00E744D5">
        <w:rPr>
          <w:rFonts w:asciiTheme="minorHAnsi" w:eastAsia="Times New Roman" w:hAnsiTheme="minorHAnsi" w:cstheme="minorHAnsi"/>
          <w:lang w:eastAsia="pl-PL"/>
        </w:rPr>
        <w:t xml:space="preserve">awodowego </w:t>
      </w:r>
      <w:r w:rsidRPr="00704CAE">
        <w:rPr>
          <w:rFonts w:asciiTheme="minorHAnsi" w:eastAsia="Times New Roman" w:hAnsiTheme="minorHAnsi" w:cstheme="minorHAnsi"/>
          <w:lang w:eastAsia="pl-PL"/>
        </w:rPr>
        <w:t>i</w:t>
      </w:r>
      <w:r w:rsidR="00E744D5">
        <w:rPr>
          <w:rFonts w:asciiTheme="minorHAnsi" w:eastAsia="Times New Roman" w:hAnsiTheme="minorHAnsi" w:cstheme="minorHAnsi"/>
          <w:lang w:eastAsia="pl-PL"/>
        </w:rPr>
        <w:t xml:space="preserve"> </w:t>
      </w:r>
      <w:r w:rsidRPr="00704CAE">
        <w:rPr>
          <w:rFonts w:asciiTheme="minorHAnsi" w:eastAsia="Times New Roman" w:hAnsiTheme="minorHAnsi" w:cstheme="minorHAnsi"/>
          <w:lang w:eastAsia="pl-PL"/>
        </w:rPr>
        <w:t>U</w:t>
      </w:r>
      <w:r w:rsidR="00E744D5">
        <w:rPr>
          <w:rFonts w:asciiTheme="minorHAnsi" w:eastAsia="Times New Roman" w:hAnsiTheme="minorHAnsi" w:cstheme="minorHAnsi"/>
          <w:lang w:eastAsia="pl-PL"/>
        </w:rPr>
        <w:t>stawicznego</w:t>
      </w:r>
      <w:r w:rsidRPr="00704CAE">
        <w:rPr>
          <w:rFonts w:asciiTheme="minorHAnsi" w:eastAsia="Times New Roman" w:hAnsiTheme="minorHAnsi" w:cstheme="minorHAnsi"/>
          <w:lang w:eastAsia="pl-PL"/>
        </w:rPr>
        <w:t xml:space="preserve"> nr 1 </w:t>
      </w:r>
      <w:r w:rsidR="00B0070C">
        <w:rPr>
          <w:rFonts w:asciiTheme="minorHAnsi" w:eastAsia="Times New Roman" w:hAnsiTheme="minorHAnsi" w:cstheme="minorHAnsi"/>
          <w:lang w:eastAsia="pl-PL"/>
        </w:rPr>
        <w:t xml:space="preserve">w Gdańsku, </w:t>
      </w:r>
      <w:r w:rsidRPr="00704CAE">
        <w:rPr>
          <w:rFonts w:asciiTheme="minorHAnsi" w:eastAsia="Times New Roman" w:hAnsiTheme="minorHAnsi" w:cstheme="minorHAnsi"/>
          <w:lang w:eastAsia="pl-PL"/>
        </w:rPr>
        <w:t xml:space="preserve">jako podmiot realizujący projekt „Gdańsk Miastem Zawodowców -podniesienie jakości edukacji zawodowej” </w:t>
      </w:r>
      <w:r w:rsidRPr="00704CAE">
        <w:rPr>
          <w:rFonts w:asciiTheme="minorHAnsi" w:eastAsia="Times New Roman" w:hAnsiTheme="minorHAnsi" w:cstheme="minorHAnsi"/>
          <w:b/>
          <w:lang w:eastAsia="pl-PL"/>
        </w:rPr>
        <w:t xml:space="preserve">zwraca się z prośbą </w:t>
      </w:r>
      <w:r w:rsidR="00B0070C">
        <w:rPr>
          <w:rFonts w:asciiTheme="minorHAnsi" w:eastAsia="Times New Roman" w:hAnsiTheme="minorHAnsi" w:cstheme="minorHAnsi"/>
          <w:b/>
          <w:lang w:eastAsia="pl-PL"/>
        </w:rPr>
        <w:t xml:space="preserve">                </w:t>
      </w:r>
      <w:r w:rsidRPr="00704CAE">
        <w:rPr>
          <w:rFonts w:asciiTheme="minorHAnsi" w:eastAsia="Times New Roman" w:hAnsiTheme="minorHAnsi" w:cstheme="minorHAnsi"/>
          <w:b/>
          <w:lang w:eastAsia="pl-PL"/>
        </w:rPr>
        <w:t>o dokonanie wyceny</w:t>
      </w:r>
      <w:r w:rsidR="00B66769" w:rsidRPr="00704CAE">
        <w:rPr>
          <w:rFonts w:asciiTheme="minorHAnsi" w:eastAsia="Times New Roman" w:hAnsiTheme="minorHAnsi" w:cstheme="minorHAnsi"/>
          <w:b/>
          <w:lang w:eastAsia="pl-PL"/>
        </w:rPr>
        <w:t xml:space="preserve"> </w:t>
      </w:r>
      <w:r w:rsidR="003919C0">
        <w:rPr>
          <w:rFonts w:asciiTheme="minorHAnsi" w:eastAsia="Times New Roman" w:hAnsiTheme="minorHAnsi" w:cstheme="minorHAnsi"/>
          <w:b/>
          <w:lang w:eastAsia="pl-PL"/>
        </w:rPr>
        <w:t>k</w:t>
      </w:r>
      <w:r w:rsidR="003919C0" w:rsidRPr="003919C0">
        <w:rPr>
          <w:rFonts w:asciiTheme="minorHAnsi" w:eastAsia="Times New Roman" w:hAnsiTheme="minorHAnsi" w:cstheme="minorHAnsi"/>
          <w:b/>
          <w:lang w:eastAsia="pl-PL"/>
        </w:rPr>
        <w:t xml:space="preserve">osztu prowadzenia zajęć dodatkowych z </w:t>
      </w:r>
      <w:r w:rsidR="008924D7">
        <w:rPr>
          <w:rFonts w:asciiTheme="minorHAnsi" w:eastAsia="Times New Roman" w:hAnsiTheme="minorHAnsi" w:cstheme="minorHAnsi"/>
          <w:b/>
          <w:lang w:eastAsia="pl-PL"/>
        </w:rPr>
        <w:t>programowania aplikacji internetowych</w:t>
      </w:r>
      <w:r w:rsidR="003919C0">
        <w:rPr>
          <w:rFonts w:asciiTheme="minorHAnsi" w:eastAsia="Times New Roman" w:hAnsiTheme="minorHAnsi" w:cstheme="minorHAnsi"/>
          <w:b/>
          <w:lang w:eastAsia="pl-PL"/>
        </w:rPr>
        <w:t xml:space="preserve">. </w:t>
      </w:r>
      <w:r w:rsidRPr="00704CAE">
        <w:rPr>
          <w:rFonts w:asciiTheme="minorHAnsi" w:eastAsia="Times New Roman" w:hAnsiTheme="minorHAnsi" w:cstheme="minorHAnsi"/>
          <w:b/>
          <w:lang w:eastAsia="pl-PL"/>
        </w:rPr>
        <w:t xml:space="preserve">Proszę o podanie kosztu </w:t>
      </w:r>
      <w:r w:rsidR="003919C0">
        <w:rPr>
          <w:rFonts w:asciiTheme="minorHAnsi" w:eastAsia="Times New Roman" w:hAnsiTheme="minorHAnsi" w:cstheme="minorHAnsi"/>
          <w:b/>
          <w:lang w:eastAsia="pl-PL"/>
        </w:rPr>
        <w:t>poprowadzenia 1 godziny zajęć</w:t>
      </w:r>
      <w:r w:rsidRPr="00704CAE">
        <w:rPr>
          <w:rFonts w:asciiTheme="minorHAnsi" w:eastAsia="Times New Roman" w:hAnsiTheme="minorHAnsi" w:cstheme="minorHAnsi"/>
          <w:lang w:eastAsia="pl-PL"/>
        </w:rPr>
        <w:t>, przy spełnionych następujących warunkach:</w:t>
      </w:r>
    </w:p>
    <w:p w:rsidR="00E744D5" w:rsidRPr="008924D7" w:rsidRDefault="00BF2F9D" w:rsidP="00704CAE">
      <w:pPr>
        <w:pStyle w:val="Akapitzlist"/>
        <w:widowControl w:val="0"/>
        <w:numPr>
          <w:ilvl w:val="0"/>
          <w:numId w:val="14"/>
        </w:numPr>
        <w:suppressAutoHyphens/>
        <w:autoSpaceDE w:val="0"/>
        <w:spacing w:line="276" w:lineRule="auto"/>
        <w:ind w:right="-2"/>
        <w:jc w:val="both"/>
        <w:rPr>
          <w:rFonts w:asciiTheme="minorHAnsi" w:eastAsiaTheme="minorHAnsi" w:hAnsiTheme="minorHAnsi" w:cstheme="minorHAnsi"/>
        </w:rPr>
      </w:pPr>
      <w:r w:rsidRPr="00E744D5">
        <w:rPr>
          <w:rFonts w:asciiTheme="minorHAnsi" w:eastAsia="Times New Roman" w:hAnsiTheme="minorHAnsi" w:cstheme="minorHAnsi"/>
          <w:lang w:eastAsia="pl-PL"/>
        </w:rPr>
        <w:t xml:space="preserve">Zajęcia będą prowadzone </w:t>
      </w:r>
      <w:r w:rsidR="0097673D" w:rsidRPr="00E744D5">
        <w:rPr>
          <w:rFonts w:asciiTheme="minorHAnsi" w:eastAsia="Times New Roman" w:hAnsiTheme="minorHAnsi" w:cstheme="minorHAnsi"/>
          <w:lang w:eastAsia="pl-PL"/>
        </w:rPr>
        <w:t>dla</w:t>
      </w:r>
      <w:r w:rsidR="00E744D5" w:rsidRPr="00E744D5">
        <w:rPr>
          <w:rFonts w:asciiTheme="minorHAnsi" w:eastAsia="Times New Roman" w:hAnsiTheme="minorHAnsi" w:cstheme="minorHAnsi"/>
          <w:lang w:eastAsia="pl-PL"/>
        </w:rPr>
        <w:t xml:space="preserve"> </w:t>
      </w:r>
      <w:r w:rsidR="008924D7">
        <w:rPr>
          <w:rFonts w:asciiTheme="minorHAnsi" w:eastAsia="Times New Roman" w:hAnsiTheme="minorHAnsi" w:cstheme="minorHAnsi"/>
          <w:lang w:eastAsia="pl-PL"/>
        </w:rPr>
        <w:t>3</w:t>
      </w:r>
      <w:r w:rsidR="003919C0">
        <w:rPr>
          <w:rFonts w:asciiTheme="minorHAnsi" w:eastAsia="Times New Roman" w:hAnsiTheme="minorHAnsi" w:cstheme="minorHAnsi"/>
          <w:lang w:eastAsia="pl-PL"/>
        </w:rPr>
        <w:t>0</w:t>
      </w:r>
      <w:r w:rsidR="00A16983">
        <w:rPr>
          <w:rFonts w:asciiTheme="minorHAnsi" w:eastAsia="Times New Roman" w:hAnsiTheme="minorHAnsi" w:cstheme="minorHAnsi"/>
          <w:lang w:eastAsia="pl-PL"/>
        </w:rPr>
        <w:t xml:space="preserve"> </w:t>
      </w:r>
      <w:r w:rsidR="00E744D5" w:rsidRPr="00E744D5">
        <w:rPr>
          <w:rFonts w:asciiTheme="minorHAnsi" w:eastAsia="Times New Roman" w:hAnsiTheme="minorHAnsi" w:cstheme="minorHAnsi"/>
          <w:lang w:eastAsia="pl-PL"/>
        </w:rPr>
        <w:t xml:space="preserve">uczestników </w:t>
      </w:r>
      <w:r w:rsidR="00021473" w:rsidRPr="00E744D5">
        <w:rPr>
          <w:rFonts w:asciiTheme="minorHAnsi" w:eastAsia="Times New Roman" w:hAnsiTheme="minorHAnsi" w:cstheme="minorHAnsi"/>
          <w:lang w:eastAsia="pl-PL"/>
        </w:rPr>
        <w:t xml:space="preserve">będących </w:t>
      </w:r>
      <w:r w:rsidR="003919C0">
        <w:rPr>
          <w:rFonts w:asciiTheme="minorHAnsi" w:eastAsia="Times New Roman" w:hAnsiTheme="minorHAnsi" w:cstheme="minorHAnsi"/>
          <w:lang w:eastAsia="pl-PL"/>
        </w:rPr>
        <w:t>uczniami</w:t>
      </w:r>
      <w:r w:rsidR="002752DA" w:rsidRPr="00E744D5">
        <w:rPr>
          <w:rFonts w:asciiTheme="minorHAnsi" w:eastAsia="Times New Roman" w:hAnsiTheme="minorHAnsi" w:cstheme="minorHAnsi"/>
          <w:lang w:eastAsia="pl-PL"/>
        </w:rPr>
        <w:t xml:space="preserve"> </w:t>
      </w:r>
      <w:r w:rsidR="00E744D5" w:rsidRPr="00E744D5">
        <w:rPr>
          <w:rFonts w:asciiTheme="minorHAnsi" w:eastAsia="Times New Roman" w:hAnsiTheme="minorHAnsi" w:cstheme="minorHAnsi"/>
          <w:lang w:eastAsia="pl-PL"/>
        </w:rPr>
        <w:t>Zespołu Szkół Łączności</w:t>
      </w:r>
      <w:r w:rsidR="00B0070C">
        <w:rPr>
          <w:rFonts w:asciiTheme="minorHAnsi" w:eastAsia="Times New Roman" w:hAnsiTheme="minorHAnsi" w:cstheme="minorHAnsi"/>
          <w:lang w:eastAsia="pl-PL"/>
        </w:rPr>
        <w:t xml:space="preserve">               w Gdańsku</w:t>
      </w:r>
      <w:r w:rsidR="003919C0">
        <w:rPr>
          <w:rFonts w:asciiTheme="minorHAnsi" w:eastAsia="Times New Roman" w:hAnsiTheme="minorHAnsi" w:cstheme="minorHAnsi"/>
          <w:lang w:eastAsia="pl-PL"/>
        </w:rPr>
        <w:t xml:space="preserve"> (</w:t>
      </w:r>
      <w:r w:rsidR="008924D7">
        <w:rPr>
          <w:rFonts w:asciiTheme="minorHAnsi" w:eastAsia="Times New Roman" w:hAnsiTheme="minorHAnsi" w:cstheme="minorHAnsi"/>
          <w:lang w:eastAsia="pl-PL"/>
        </w:rPr>
        <w:t>4</w:t>
      </w:r>
      <w:r w:rsidR="003919C0">
        <w:rPr>
          <w:rFonts w:asciiTheme="minorHAnsi" w:eastAsia="Times New Roman" w:hAnsiTheme="minorHAnsi" w:cstheme="minorHAnsi"/>
          <w:lang w:eastAsia="pl-PL"/>
        </w:rPr>
        <w:t xml:space="preserve"> grup</w:t>
      </w:r>
      <w:r w:rsidR="008924D7">
        <w:rPr>
          <w:rFonts w:asciiTheme="minorHAnsi" w:eastAsia="Times New Roman" w:hAnsiTheme="minorHAnsi" w:cstheme="minorHAnsi"/>
          <w:lang w:eastAsia="pl-PL"/>
        </w:rPr>
        <w:t>y</w:t>
      </w:r>
      <w:r w:rsidR="003919C0">
        <w:rPr>
          <w:rFonts w:asciiTheme="minorHAnsi" w:eastAsia="Times New Roman" w:hAnsiTheme="minorHAnsi" w:cstheme="minorHAnsi"/>
          <w:lang w:eastAsia="pl-PL"/>
        </w:rPr>
        <w:t xml:space="preserve"> po około </w:t>
      </w:r>
      <w:r w:rsidR="008924D7">
        <w:rPr>
          <w:rFonts w:asciiTheme="minorHAnsi" w:eastAsia="Times New Roman" w:hAnsiTheme="minorHAnsi" w:cstheme="minorHAnsi"/>
          <w:lang w:eastAsia="pl-PL"/>
        </w:rPr>
        <w:t>8</w:t>
      </w:r>
      <w:r w:rsidR="003919C0">
        <w:rPr>
          <w:rFonts w:asciiTheme="minorHAnsi" w:eastAsia="Times New Roman" w:hAnsiTheme="minorHAnsi" w:cstheme="minorHAnsi"/>
          <w:lang w:eastAsia="pl-PL"/>
        </w:rPr>
        <w:t xml:space="preserve"> osób)</w:t>
      </w:r>
      <w:r w:rsidR="00E744D5">
        <w:rPr>
          <w:rFonts w:asciiTheme="minorHAnsi" w:eastAsia="Times New Roman" w:hAnsiTheme="minorHAnsi" w:cstheme="minorHAnsi"/>
          <w:lang w:eastAsia="pl-PL"/>
        </w:rPr>
        <w:t>.</w:t>
      </w:r>
    </w:p>
    <w:p w:rsidR="008924D7" w:rsidRPr="00DF1BC8" w:rsidRDefault="008924D7" w:rsidP="008924D7">
      <w:pPr>
        <w:pStyle w:val="Akapitzlist"/>
        <w:numPr>
          <w:ilvl w:val="0"/>
          <w:numId w:val="14"/>
        </w:numPr>
        <w:spacing w:line="276" w:lineRule="auto"/>
        <w:jc w:val="both"/>
        <w:rPr>
          <w:rFonts w:asciiTheme="minorHAnsi" w:eastAsiaTheme="minorHAnsi" w:hAnsiTheme="minorHAnsi" w:cstheme="minorBidi"/>
        </w:rPr>
      </w:pPr>
      <w:r w:rsidRPr="00DF1BC8">
        <w:rPr>
          <w:rFonts w:asciiTheme="minorHAnsi" w:eastAsiaTheme="minorHAnsi" w:hAnsiTheme="minorHAnsi" w:cstheme="minorBidi"/>
        </w:rPr>
        <w:t>Zamawiający przewiduje możliwość zastosowania prawa opcji i zwiększenia ilości planowanych do przeszkolenia osób o maksymalnie 2</w:t>
      </w:r>
      <w:r>
        <w:rPr>
          <w:rFonts w:asciiTheme="minorHAnsi" w:eastAsiaTheme="minorHAnsi" w:hAnsiTheme="minorHAnsi" w:cstheme="minorBidi"/>
        </w:rPr>
        <w:t>0</w:t>
      </w:r>
      <w:r w:rsidRPr="00DF1BC8">
        <w:rPr>
          <w:rFonts w:asciiTheme="minorHAnsi" w:eastAsiaTheme="minorHAnsi" w:hAnsiTheme="minorHAnsi" w:cstheme="minorBidi"/>
        </w:rPr>
        <w:t xml:space="preserve">% </w:t>
      </w:r>
      <w:r>
        <w:rPr>
          <w:rFonts w:asciiTheme="minorHAnsi" w:eastAsiaTheme="minorHAnsi" w:hAnsiTheme="minorHAnsi" w:cstheme="minorBidi"/>
        </w:rPr>
        <w:t>(bez zwiększania ilości grup)</w:t>
      </w:r>
      <w:r w:rsidRPr="00DF1BC8">
        <w:rPr>
          <w:rFonts w:asciiTheme="minorHAnsi" w:eastAsiaTheme="minorHAnsi" w:hAnsiTheme="minorHAnsi" w:cstheme="minorBidi"/>
        </w:rPr>
        <w:t>.</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Zajęcia będą się odbywały w salach dydaktycznych w ww. szkole, w terminie dogodnym dla jej uczestników oraz uzgodniony</w:t>
      </w:r>
      <w:r w:rsidR="00B0070C">
        <w:rPr>
          <w:rFonts w:asciiTheme="minorHAnsi" w:eastAsiaTheme="minorHAnsi" w:hAnsiTheme="minorHAnsi" w:cstheme="minorHAnsi"/>
        </w:rPr>
        <w:t>m</w:t>
      </w:r>
      <w:r w:rsidRPr="003919C0">
        <w:rPr>
          <w:rFonts w:asciiTheme="minorHAnsi" w:eastAsiaTheme="minorHAnsi" w:hAnsiTheme="minorHAnsi" w:cstheme="minorHAnsi"/>
        </w:rPr>
        <w:t xml:space="preserve"> z dyrekcją szkoły. Ustalenie harmonogramu zajęć będzie należało do obowiązków Wykonawcy, przy czym Zamawiający musi zatwierdzić ustalony harmonogram przed rozpoczęciem zajęć. Kursy muszą zostać zrealizowane od grudnia 2018 roku do 31 sierpnia 2020 roku.</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Zamawiający przewiduje możliwość wydłużenia okresu realizacji zlecenia w przypadku wydłużenia okresu realizacji projektu.</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Materiały dydaktyczne zapewnia Wykonawca.</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Sale wraz z wyposażeniem zapewnia Zamawiający, przy czym do Wykonawcy należy weryfikacja przed realizacją zamówienia czy oprogramowanie zapewnione przez poszczególne szkoły jest wystarczając</w:t>
      </w:r>
      <w:r w:rsidR="00B0070C">
        <w:rPr>
          <w:rFonts w:asciiTheme="minorHAnsi" w:eastAsiaTheme="minorHAnsi" w:hAnsiTheme="minorHAnsi" w:cstheme="minorHAnsi"/>
        </w:rPr>
        <w:t>e</w:t>
      </w:r>
      <w:r w:rsidRPr="003919C0">
        <w:rPr>
          <w:rFonts w:asciiTheme="minorHAnsi" w:eastAsiaTheme="minorHAnsi" w:hAnsiTheme="minorHAnsi" w:cstheme="minorHAnsi"/>
        </w:rPr>
        <w:t xml:space="preserve"> do prowadzenia zajęć. W przypadku kiedy szkoła nie będzie dysponowała odpowiednim oprogramowaniem Wykonawca musi zapewnić te zasoby na szkolenia.</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Uczestnicy szkolenia zostaną zrekrutowani przez Zamawiającego.</w:t>
      </w:r>
    </w:p>
    <w:p w:rsidR="00842611" w:rsidRDefault="003919C0" w:rsidP="00842611">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Wykonawca jest odpowiedzialny za jakość oferowanych usług, zgodność z warunkami technicznymi i jakościowymi opisanymi dla przedmiotu zamówienia.</w:t>
      </w:r>
    </w:p>
    <w:p w:rsidR="00842611" w:rsidRPr="00842611" w:rsidRDefault="003919C0" w:rsidP="00842611">
      <w:pPr>
        <w:widowControl w:val="0"/>
        <w:numPr>
          <w:ilvl w:val="0"/>
          <w:numId w:val="32"/>
        </w:numPr>
        <w:suppressAutoHyphens/>
        <w:autoSpaceDE w:val="0"/>
        <w:spacing w:line="276" w:lineRule="auto"/>
        <w:ind w:right="-2"/>
        <w:contextualSpacing/>
        <w:jc w:val="both"/>
        <w:rPr>
          <w:rFonts w:asciiTheme="minorHAnsi" w:eastAsia="Times New Roman" w:hAnsiTheme="minorHAnsi" w:cstheme="minorHAnsi"/>
          <w:lang w:eastAsia="pl-PL"/>
        </w:rPr>
      </w:pPr>
      <w:r w:rsidRPr="00842611">
        <w:rPr>
          <w:rFonts w:asciiTheme="minorHAnsi" w:eastAsiaTheme="minorHAnsi" w:hAnsiTheme="minorHAnsi" w:cstheme="minorHAnsi"/>
        </w:rPr>
        <w:t>Ilość godzin szkoleniowych na jedną grupę –</w:t>
      </w:r>
      <w:r w:rsidR="008924D7" w:rsidRPr="00842611">
        <w:rPr>
          <w:rFonts w:asciiTheme="minorHAnsi" w:eastAsiaTheme="minorHAnsi" w:hAnsiTheme="minorHAnsi" w:cstheme="minorHAnsi"/>
        </w:rPr>
        <w:t>48</w:t>
      </w:r>
      <w:r w:rsidRPr="00842611">
        <w:rPr>
          <w:rFonts w:asciiTheme="minorHAnsi" w:eastAsiaTheme="minorHAnsi" w:hAnsiTheme="minorHAnsi" w:cstheme="minorHAnsi"/>
        </w:rPr>
        <w:t xml:space="preserve"> godzin dydaktycznych (45 minut).</w:t>
      </w:r>
    </w:p>
    <w:p w:rsidR="00E744D5" w:rsidRPr="00842611" w:rsidRDefault="00E744D5" w:rsidP="00842611">
      <w:pPr>
        <w:widowControl w:val="0"/>
        <w:numPr>
          <w:ilvl w:val="0"/>
          <w:numId w:val="32"/>
        </w:numPr>
        <w:suppressAutoHyphens/>
        <w:autoSpaceDE w:val="0"/>
        <w:spacing w:line="276" w:lineRule="auto"/>
        <w:ind w:right="-2"/>
        <w:contextualSpacing/>
        <w:jc w:val="both"/>
        <w:rPr>
          <w:rFonts w:asciiTheme="minorHAnsi" w:eastAsia="Times New Roman" w:hAnsiTheme="minorHAnsi" w:cstheme="minorHAnsi"/>
          <w:lang w:eastAsia="pl-PL"/>
        </w:rPr>
      </w:pPr>
      <w:r w:rsidRPr="00842611">
        <w:rPr>
          <w:rFonts w:asciiTheme="minorHAnsi" w:eastAsiaTheme="minorHAnsi" w:hAnsiTheme="minorHAnsi" w:cstheme="minorHAnsi"/>
        </w:rPr>
        <w:t>Szkolenie powinno zostać przeprowadzone w oparciu o program obejmujący minimum:</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w:t>
      </w:r>
      <w:r w:rsidRPr="00842611">
        <w:rPr>
          <w:rFonts w:asciiTheme="minorHAnsi" w:eastAsiaTheme="minorHAnsi" w:hAnsiTheme="minorHAnsi" w:cstheme="minorHAnsi"/>
        </w:rPr>
        <w:tab/>
        <w:t>Wprowadzenie do technologii języka PHP</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2.</w:t>
      </w:r>
      <w:r w:rsidRPr="00842611">
        <w:rPr>
          <w:rFonts w:asciiTheme="minorHAnsi" w:eastAsiaTheme="minorHAnsi" w:hAnsiTheme="minorHAnsi" w:cstheme="minorHAnsi"/>
        </w:rPr>
        <w:tab/>
        <w:t>Instalacja Apache, PHP i bazy MySQL (w tym środowisko XAMPP)</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3.</w:t>
      </w:r>
      <w:r w:rsidRPr="00842611">
        <w:rPr>
          <w:rFonts w:asciiTheme="minorHAnsi" w:eastAsiaTheme="minorHAnsi" w:hAnsiTheme="minorHAnsi" w:cstheme="minorHAnsi"/>
        </w:rPr>
        <w:tab/>
        <w:t>Podstawy składni języka</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4.</w:t>
      </w:r>
      <w:r w:rsidRPr="00842611">
        <w:rPr>
          <w:rFonts w:asciiTheme="minorHAnsi" w:eastAsiaTheme="minorHAnsi" w:hAnsiTheme="minorHAnsi" w:cstheme="minorHAnsi"/>
        </w:rPr>
        <w:tab/>
        <w:t>Typy danych</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5.</w:t>
      </w:r>
      <w:r w:rsidRPr="00842611">
        <w:rPr>
          <w:rFonts w:asciiTheme="minorHAnsi" w:eastAsiaTheme="minorHAnsi" w:hAnsiTheme="minorHAnsi" w:cstheme="minorHAnsi"/>
        </w:rPr>
        <w:tab/>
        <w:t>Pojęcie zmiennej i stałej</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lastRenderedPageBreak/>
        <w:t>6.</w:t>
      </w:r>
      <w:r w:rsidRPr="00842611">
        <w:rPr>
          <w:rFonts w:asciiTheme="minorHAnsi" w:eastAsiaTheme="minorHAnsi" w:hAnsiTheme="minorHAnsi" w:cstheme="minorHAnsi"/>
        </w:rPr>
        <w:tab/>
        <w:t>Pętle, instrukcje warunkowe, funkcje</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7.</w:t>
      </w:r>
      <w:r w:rsidRPr="00842611">
        <w:rPr>
          <w:rFonts w:asciiTheme="minorHAnsi" w:eastAsiaTheme="minorHAnsi" w:hAnsiTheme="minorHAnsi" w:cstheme="minorHAnsi"/>
        </w:rPr>
        <w:tab/>
        <w:t>Programowanie obiektowe</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8.</w:t>
      </w:r>
      <w:r w:rsidRPr="00842611">
        <w:rPr>
          <w:rFonts w:asciiTheme="minorHAnsi" w:eastAsiaTheme="minorHAnsi" w:hAnsiTheme="minorHAnsi" w:cstheme="minorHAnsi"/>
        </w:rPr>
        <w:tab/>
        <w:t>Praca z systemem plików</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9.</w:t>
      </w:r>
      <w:r w:rsidRPr="00842611">
        <w:rPr>
          <w:rFonts w:asciiTheme="minorHAnsi" w:eastAsiaTheme="minorHAnsi" w:hAnsiTheme="minorHAnsi" w:cstheme="minorHAnsi"/>
        </w:rPr>
        <w:tab/>
        <w:t>Współpraca z bazami danych (</w:t>
      </w:r>
      <w:proofErr w:type="spellStart"/>
      <w:r w:rsidRPr="00842611">
        <w:rPr>
          <w:rFonts w:asciiTheme="minorHAnsi" w:eastAsiaTheme="minorHAnsi" w:hAnsiTheme="minorHAnsi" w:cstheme="minorHAnsi"/>
        </w:rPr>
        <w:t>MySQLi</w:t>
      </w:r>
      <w:proofErr w:type="spellEnd"/>
      <w:r w:rsidRPr="00842611">
        <w:rPr>
          <w:rFonts w:asciiTheme="minorHAnsi" w:eastAsiaTheme="minorHAnsi" w:hAnsiTheme="minorHAnsi" w:cstheme="minorHAnsi"/>
        </w:rPr>
        <w:t xml:space="preserve">, </w:t>
      </w:r>
      <w:proofErr w:type="spellStart"/>
      <w:r w:rsidRPr="00842611">
        <w:rPr>
          <w:rFonts w:asciiTheme="minorHAnsi" w:eastAsiaTheme="minorHAnsi" w:hAnsiTheme="minorHAnsi" w:cstheme="minorHAnsi"/>
        </w:rPr>
        <w:t>SQLite</w:t>
      </w:r>
      <w:proofErr w:type="spellEnd"/>
      <w:r w:rsidRPr="00842611">
        <w:rPr>
          <w:rFonts w:asciiTheme="minorHAnsi" w:eastAsiaTheme="minorHAnsi" w:hAnsiTheme="minorHAnsi" w:cstheme="minorHAnsi"/>
        </w:rPr>
        <w:t>, PDO Extension)</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10.</w:t>
      </w:r>
      <w:r w:rsidRPr="00842611">
        <w:rPr>
          <w:rFonts w:asciiTheme="minorHAnsi" w:eastAsiaTheme="minorHAnsi" w:hAnsiTheme="minorHAnsi" w:cstheme="minorHAnsi"/>
        </w:rPr>
        <w:tab/>
        <w:t>Praca z XML</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11.</w:t>
      </w:r>
      <w:r w:rsidRPr="00842611">
        <w:rPr>
          <w:rFonts w:asciiTheme="minorHAnsi" w:eastAsiaTheme="minorHAnsi" w:hAnsiTheme="minorHAnsi" w:cstheme="minorHAnsi"/>
        </w:rPr>
        <w:tab/>
        <w:t xml:space="preserve">Sesja, nagłówki i </w:t>
      </w:r>
      <w:proofErr w:type="spellStart"/>
      <w:r w:rsidRPr="00842611">
        <w:rPr>
          <w:rFonts w:asciiTheme="minorHAnsi" w:eastAsiaTheme="minorHAnsi" w:hAnsiTheme="minorHAnsi" w:cstheme="minorHAnsi"/>
        </w:rPr>
        <w:t>cookies</w:t>
      </w:r>
      <w:proofErr w:type="spellEnd"/>
      <w:r w:rsidRPr="00842611">
        <w:rPr>
          <w:rFonts w:asciiTheme="minorHAnsi" w:eastAsiaTheme="minorHAnsi" w:hAnsiTheme="minorHAnsi" w:cstheme="minorHAnsi"/>
        </w:rPr>
        <w:t xml:space="preserve"> Obsługa formularzy</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12.</w:t>
      </w:r>
      <w:r w:rsidRPr="00842611">
        <w:rPr>
          <w:rFonts w:asciiTheme="minorHAnsi" w:eastAsiaTheme="minorHAnsi" w:hAnsiTheme="minorHAnsi" w:cstheme="minorHAnsi"/>
        </w:rPr>
        <w:tab/>
        <w:t>Systemy CMS (</w:t>
      </w:r>
      <w:proofErr w:type="spellStart"/>
      <w:r w:rsidRPr="00842611">
        <w:rPr>
          <w:rFonts w:asciiTheme="minorHAnsi" w:eastAsiaTheme="minorHAnsi" w:hAnsiTheme="minorHAnsi" w:cstheme="minorHAnsi"/>
        </w:rPr>
        <w:t>Joomla</w:t>
      </w:r>
      <w:proofErr w:type="spellEnd"/>
      <w:r w:rsidRPr="00842611">
        <w:rPr>
          <w:rFonts w:asciiTheme="minorHAnsi" w:eastAsiaTheme="minorHAnsi" w:hAnsiTheme="minorHAnsi" w:cstheme="minorHAnsi"/>
        </w:rPr>
        <w:t xml:space="preserve">, </w:t>
      </w:r>
      <w:proofErr w:type="spellStart"/>
      <w:r w:rsidRPr="00842611">
        <w:rPr>
          <w:rFonts w:asciiTheme="minorHAnsi" w:eastAsiaTheme="minorHAnsi" w:hAnsiTheme="minorHAnsi" w:cstheme="minorHAnsi"/>
        </w:rPr>
        <w:t>Wordpress</w:t>
      </w:r>
      <w:proofErr w:type="spellEnd"/>
      <w:r w:rsidRPr="00842611">
        <w:rPr>
          <w:rFonts w:asciiTheme="minorHAnsi" w:eastAsiaTheme="minorHAnsi" w:hAnsiTheme="minorHAnsi" w:cstheme="minorHAnsi"/>
        </w:rPr>
        <w:t>)</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13.</w:t>
      </w:r>
      <w:r w:rsidRPr="00842611">
        <w:rPr>
          <w:rFonts w:asciiTheme="minorHAnsi" w:eastAsiaTheme="minorHAnsi" w:hAnsiTheme="minorHAnsi" w:cstheme="minorHAnsi"/>
        </w:rPr>
        <w:tab/>
        <w:t>Wzorzec projektowy MVC</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14.</w:t>
      </w:r>
      <w:r w:rsidRPr="00842611">
        <w:rPr>
          <w:rFonts w:asciiTheme="minorHAnsi" w:eastAsiaTheme="minorHAnsi" w:hAnsiTheme="minorHAnsi" w:cstheme="minorHAnsi"/>
        </w:rPr>
        <w:tab/>
        <w:t xml:space="preserve">Bezpieczeństwo i </w:t>
      </w:r>
      <w:proofErr w:type="spellStart"/>
      <w:r w:rsidRPr="00842611">
        <w:rPr>
          <w:rFonts w:asciiTheme="minorHAnsi" w:eastAsiaTheme="minorHAnsi" w:hAnsiTheme="minorHAnsi" w:cstheme="minorHAnsi"/>
        </w:rPr>
        <w:t>Troubleshooting</w:t>
      </w:r>
      <w:proofErr w:type="spellEnd"/>
      <w:r w:rsidRPr="00842611">
        <w:rPr>
          <w:rFonts w:asciiTheme="minorHAnsi" w:eastAsiaTheme="minorHAnsi" w:hAnsiTheme="minorHAnsi" w:cstheme="minorHAnsi"/>
        </w:rPr>
        <w:t xml:space="preserve"> </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15.</w:t>
      </w:r>
      <w:r w:rsidRPr="00842611">
        <w:rPr>
          <w:rFonts w:asciiTheme="minorHAnsi" w:eastAsiaTheme="minorHAnsi" w:hAnsiTheme="minorHAnsi" w:cstheme="minorHAnsi"/>
        </w:rPr>
        <w:tab/>
        <w:t>Wprowadzenie do języka JavaScript</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16.</w:t>
      </w:r>
      <w:r w:rsidRPr="00842611">
        <w:rPr>
          <w:rFonts w:asciiTheme="minorHAnsi" w:eastAsiaTheme="minorHAnsi" w:hAnsiTheme="minorHAnsi" w:cstheme="minorHAnsi"/>
        </w:rPr>
        <w:tab/>
        <w:t>Podstawy składni języka</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17.</w:t>
      </w:r>
      <w:r w:rsidRPr="00842611">
        <w:rPr>
          <w:rFonts w:asciiTheme="minorHAnsi" w:eastAsiaTheme="minorHAnsi" w:hAnsiTheme="minorHAnsi" w:cstheme="minorHAnsi"/>
        </w:rPr>
        <w:tab/>
        <w:t>Instrukcje i okna dialogowe</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18.</w:t>
      </w:r>
      <w:r w:rsidRPr="00842611">
        <w:rPr>
          <w:rFonts w:asciiTheme="minorHAnsi" w:eastAsiaTheme="minorHAnsi" w:hAnsiTheme="minorHAnsi" w:cstheme="minorHAnsi"/>
        </w:rPr>
        <w:tab/>
        <w:t>Typy danych, zmienne i stałe</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19.</w:t>
      </w:r>
      <w:r w:rsidRPr="00842611">
        <w:rPr>
          <w:rFonts w:asciiTheme="minorHAnsi" w:eastAsiaTheme="minorHAnsi" w:hAnsiTheme="minorHAnsi" w:cstheme="minorHAnsi"/>
        </w:rPr>
        <w:tab/>
        <w:t>Wykorzystanie operatorów</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20.</w:t>
      </w:r>
      <w:r w:rsidRPr="00842611">
        <w:rPr>
          <w:rFonts w:asciiTheme="minorHAnsi" w:eastAsiaTheme="minorHAnsi" w:hAnsiTheme="minorHAnsi" w:cstheme="minorHAnsi"/>
        </w:rPr>
        <w:tab/>
        <w:t>Instrukcje warunkowe, pętle, funkcje</w:t>
      </w:r>
    </w:p>
    <w:p w:rsidR="002868DF" w:rsidRPr="00704CAE" w:rsidRDefault="00842611" w:rsidP="00842611">
      <w:pPr>
        <w:spacing w:line="276" w:lineRule="auto"/>
        <w:ind w:left="993" w:right="-2" w:hanging="360"/>
        <w:jc w:val="both"/>
        <w:rPr>
          <w:rFonts w:asciiTheme="minorHAnsi" w:eastAsia="Times New Roman" w:hAnsiTheme="minorHAnsi" w:cstheme="minorHAnsi"/>
          <w:lang w:eastAsia="pl-PL"/>
        </w:rPr>
      </w:pPr>
      <w:r w:rsidRPr="00842611">
        <w:rPr>
          <w:rFonts w:asciiTheme="minorHAnsi" w:eastAsiaTheme="minorHAnsi" w:hAnsiTheme="minorHAnsi" w:cstheme="minorHAnsi"/>
        </w:rPr>
        <w:t>21.</w:t>
      </w:r>
      <w:r w:rsidRPr="00842611">
        <w:rPr>
          <w:rFonts w:asciiTheme="minorHAnsi" w:eastAsiaTheme="minorHAnsi" w:hAnsiTheme="minorHAnsi" w:cstheme="minorHAnsi"/>
        </w:rPr>
        <w:tab/>
        <w:t>Obiekty i zdarzenia</w:t>
      </w:r>
    </w:p>
    <w:p w:rsidR="007047C8" w:rsidRPr="00704CAE" w:rsidRDefault="007047C8" w:rsidP="00704CAE">
      <w:pPr>
        <w:pStyle w:val="Akapitzlist"/>
        <w:numPr>
          <w:ilvl w:val="0"/>
          <w:numId w:val="21"/>
        </w:numPr>
        <w:spacing w:line="276" w:lineRule="auto"/>
        <w:ind w:left="567" w:right="-2"/>
        <w:jc w:val="both"/>
        <w:rPr>
          <w:rFonts w:asciiTheme="minorHAnsi" w:eastAsia="Times New Roman" w:hAnsiTheme="minorHAnsi" w:cstheme="minorHAnsi"/>
          <w:lang w:eastAsia="pl-PL"/>
        </w:rPr>
      </w:pPr>
      <w:r w:rsidRPr="00704CAE">
        <w:rPr>
          <w:rFonts w:asciiTheme="minorHAnsi" w:hAnsiTheme="minorHAnsi" w:cstheme="minorHAnsi"/>
          <w:lang w:eastAsia="pl-PL"/>
        </w:rPr>
        <w:t>Program zaj</w:t>
      </w:r>
      <w:r w:rsidR="00B0070C">
        <w:rPr>
          <w:rFonts w:asciiTheme="minorHAnsi" w:hAnsiTheme="minorHAnsi" w:cstheme="minorHAnsi"/>
          <w:lang w:eastAsia="pl-PL"/>
        </w:rPr>
        <w:t>ę</w:t>
      </w:r>
      <w:r w:rsidRPr="00704CAE">
        <w:rPr>
          <w:rFonts w:asciiTheme="minorHAnsi" w:hAnsiTheme="minorHAnsi" w:cstheme="minorHAnsi"/>
          <w:lang w:eastAsia="pl-PL"/>
        </w:rPr>
        <w:t>ć musi zawierać między innymi: zdefiniowane standardy wymagań</w:t>
      </w:r>
      <w:r w:rsidRPr="00704CAE">
        <w:rPr>
          <w:rFonts w:asciiTheme="minorHAnsi" w:hAnsiTheme="minorHAnsi" w:cstheme="minorHAnsi"/>
          <w:bCs/>
          <w:lang w:eastAsia="pl-PL"/>
        </w:rPr>
        <w:t>, tj. efektów uczenia się, które osiągną uczestn</w:t>
      </w:r>
      <w:r w:rsidR="00B0070C">
        <w:rPr>
          <w:rFonts w:asciiTheme="minorHAnsi" w:hAnsiTheme="minorHAnsi" w:cstheme="minorHAnsi"/>
          <w:bCs/>
          <w:lang w:eastAsia="pl-PL"/>
        </w:rPr>
        <w:t>icy w wyniku udziału w szkoleniu</w:t>
      </w:r>
      <w:r w:rsidRPr="00704CAE">
        <w:rPr>
          <w:rFonts w:asciiTheme="minorHAnsi" w:hAnsiTheme="minorHAnsi" w:cstheme="minorHAnsi"/>
          <w:bCs/>
          <w:lang w:eastAsia="pl-PL"/>
        </w:rPr>
        <w:t xml:space="preserve">, kryteria oceny. </w:t>
      </w:r>
    </w:p>
    <w:p w:rsidR="00BF2F9D" w:rsidRPr="00704CAE" w:rsidRDefault="00BF2F9D" w:rsidP="00704CAE">
      <w:pPr>
        <w:numPr>
          <w:ilvl w:val="0"/>
          <w:numId w:val="8"/>
        </w:numPr>
        <w:spacing w:line="276" w:lineRule="auto"/>
        <w:ind w:left="567"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Szkolenie powinno zakończyć się egzaminem i wydaniem certyfikatu</w:t>
      </w:r>
      <w:r w:rsidR="007047C8" w:rsidRPr="00704CAE">
        <w:rPr>
          <w:rFonts w:asciiTheme="minorHAnsi" w:eastAsiaTheme="minorHAnsi" w:hAnsiTheme="minorHAnsi" w:cstheme="minorHAnsi"/>
        </w:rPr>
        <w:t xml:space="preserve"> oraz zaświadczenia o ukończeniu szkolenia</w:t>
      </w:r>
      <w:r w:rsidRPr="00704CAE">
        <w:rPr>
          <w:rFonts w:asciiTheme="minorHAnsi" w:eastAsiaTheme="minorHAnsi" w:hAnsiTheme="minorHAnsi" w:cstheme="minorHAnsi"/>
        </w:rPr>
        <w:t xml:space="preserve">. Koszt egzaminu </w:t>
      </w:r>
      <w:r w:rsidR="00B0070C">
        <w:rPr>
          <w:rFonts w:asciiTheme="minorHAnsi" w:eastAsiaTheme="minorHAnsi" w:hAnsiTheme="minorHAnsi" w:cstheme="minorHAnsi"/>
        </w:rPr>
        <w:t>i</w:t>
      </w:r>
      <w:r w:rsidRPr="00704CAE">
        <w:rPr>
          <w:rFonts w:asciiTheme="minorHAnsi" w:eastAsiaTheme="minorHAnsi" w:hAnsiTheme="minorHAnsi" w:cstheme="minorHAnsi"/>
        </w:rPr>
        <w:t xml:space="preserve"> dokumentu potwierdzającego nabycie kwalifikacji/ kompetencji pokrywa Wykonawca.</w:t>
      </w:r>
    </w:p>
    <w:p w:rsidR="00BF2F9D" w:rsidRPr="00704CAE" w:rsidRDefault="00BF2F9D" w:rsidP="00704CAE">
      <w:pPr>
        <w:spacing w:line="276" w:lineRule="auto"/>
        <w:ind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Wykonawca zobowiązany będzie do:</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lang w:eastAsia="pl-PL"/>
        </w:rPr>
      </w:pPr>
      <w:r w:rsidRPr="00704CAE">
        <w:rPr>
          <w:rFonts w:asciiTheme="minorHAnsi" w:hAnsiTheme="minorHAnsi" w:cs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przekazywania Zamawiającemu bieżącej informacji o wszelkich nieprawidłowościach w wykonaniu przedmiotu zamówienia;</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lang w:eastAsia="pl-PL"/>
        </w:rPr>
      </w:pPr>
      <w:r w:rsidRPr="00704CAE">
        <w:rPr>
          <w:rFonts w:asciiTheme="minorHAnsi" w:hAnsiTheme="minorHAnsi" w:cstheme="minorHAnsi"/>
          <w:lang w:eastAsia="pl-PL"/>
        </w:rPr>
        <w:lastRenderedPageBreak/>
        <w:t xml:space="preserve">odpowiedniego oznaczenia wszystkich miejsc i dokumentów bezpośrednio związanych z realizacją zajęć, zgodnie z </w:t>
      </w:r>
      <w:r w:rsidRPr="00704CAE">
        <w:rPr>
          <w:rFonts w:asciiTheme="minorHAnsi" w:hAnsiTheme="minorHAnsi" w:cstheme="minorHAnsi"/>
          <w:i/>
          <w:lang w:eastAsia="pl-PL"/>
        </w:rPr>
        <w:t>Wytycznymi dotyczącymi oznaczania projektów Regionalnego Programu Operacyjnego Województwa Pomorskiego na lata 2014 – 2020 (wzór plakatu informacyjnego przekazany zostanie przez Zamawiającego)</w:t>
      </w:r>
      <w:r w:rsidRPr="00704CAE">
        <w:rPr>
          <w:rFonts w:asciiTheme="minorHAnsi" w:hAnsiTheme="minorHAnsi" w:cstheme="minorHAnsi"/>
          <w:lang w:eastAsia="pl-PL"/>
        </w:rPr>
        <w:t>;</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zapewnienia uczestnikom szkolenia dokładnego rozkładu zajęć odpowiadającego harmonogramowi kursu;</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dostarczenia dokumentacji rozliczeniowej wskazanej w umowie;</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rzetelnego sporządzania i prowadzenia na bieżąco dokumentacji z realizacji przedmiotu zamówienia, m.in. miesięczne karty czasu pracy, dziennik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przeprowadzenie wśród uczestników ankiet ewaluacyjnych, dotyczących przeprowadzonych zajęć, przekazanych przez Zamawiającego; rozdanie i zebranie wypełnionych ankiet i dostarczenie wypełnionych Zamawiającemu. Dodatkowo w trakcie zajęć Zamawiający może przeprowadzić ankiety ewaluacyjne dotyczące oceny wykładowców;</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umożliwienia Zamawiającemu prowadzenia obserwacji realizowanych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rzetelnego przygotowywania się do zajęć oraz należytej staranności w wykonywaniu przedmiotu zamówienia;</w:t>
      </w:r>
    </w:p>
    <w:p w:rsidR="007047C8" w:rsidRPr="00704CAE" w:rsidRDefault="007047C8" w:rsidP="00704CAE">
      <w:pPr>
        <w:pStyle w:val="Akapitzlist"/>
        <w:numPr>
          <w:ilvl w:val="0"/>
          <w:numId w:val="5"/>
        </w:numPr>
        <w:spacing w:line="276" w:lineRule="auto"/>
        <w:ind w:left="567" w:hanging="283"/>
        <w:jc w:val="both"/>
        <w:rPr>
          <w:rFonts w:asciiTheme="minorHAnsi" w:hAnsiTheme="minorHAnsi" w:cstheme="minorHAnsi"/>
          <w:bCs/>
          <w:lang w:eastAsia="pl-PL"/>
        </w:rPr>
      </w:pPr>
      <w:r w:rsidRPr="00704CAE">
        <w:rPr>
          <w:rFonts w:asciiTheme="minorHAnsi" w:hAnsiTheme="minorHAnsi" w:cstheme="minorHAnsi"/>
          <w:bCs/>
          <w:lang w:eastAsia="pl-PL"/>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7047C8" w:rsidRPr="00704CAE" w:rsidRDefault="007047C8" w:rsidP="00704CAE">
      <w:pPr>
        <w:numPr>
          <w:ilvl w:val="0"/>
          <w:numId w:val="5"/>
        </w:numPr>
        <w:autoSpaceDE w:val="0"/>
        <w:autoSpaceDN w:val="0"/>
        <w:adjustRightInd w:val="0"/>
        <w:spacing w:line="276" w:lineRule="auto"/>
        <w:ind w:left="567" w:right="-2" w:hanging="283"/>
        <w:jc w:val="both"/>
        <w:rPr>
          <w:rFonts w:asciiTheme="minorHAnsi" w:eastAsia="Times New Roman" w:hAnsiTheme="minorHAnsi" w:cstheme="minorHAnsi"/>
          <w:bCs/>
          <w:i/>
          <w:lang w:eastAsia="pl-PL"/>
        </w:rPr>
      </w:pPr>
      <w:r w:rsidRPr="00704CAE">
        <w:rPr>
          <w:rFonts w:asciiTheme="minorHAnsi" w:eastAsia="Times New Roman" w:hAnsiTheme="minorHAnsi" w:cs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704CAE">
        <w:rPr>
          <w:rFonts w:asciiTheme="minorHAnsi" w:eastAsia="Times New Roman" w:hAnsiTheme="minorHAnsi" w:cstheme="minorHAnsi"/>
          <w:bCs/>
          <w:lang w:eastAsia="pl-PL"/>
        </w:rPr>
        <w:br/>
        <w:t xml:space="preserve">z </w:t>
      </w:r>
      <w:r w:rsidRPr="00704CAE">
        <w:rPr>
          <w:rFonts w:asciiTheme="minorHAnsi" w:eastAsia="Times New Roman" w:hAnsiTheme="minorHAnsi" w:cstheme="minorHAnsi"/>
          <w:bCs/>
          <w:i/>
          <w:lang w:eastAsia="pl-PL"/>
        </w:rPr>
        <w:t>Wytycznymi w zakresie zasady równości szans i niedyskryminacji, w tym dostępności dla osób</w:t>
      </w:r>
      <w:r w:rsidRPr="00704CAE">
        <w:rPr>
          <w:rFonts w:asciiTheme="minorHAnsi" w:eastAsia="Times New Roman" w:hAnsiTheme="minorHAnsi" w:cstheme="minorHAnsi"/>
          <w:bCs/>
          <w:i/>
          <w:lang w:eastAsia="pl-PL"/>
        </w:rPr>
        <w:br/>
        <w:t xml:space="preserve"> z niepełnosprawnościami oraz zasady równości szans kobiet i mężczyzn w ramach funduszy unijnych na lata 2014-2020.</w:t>
      </w:r>
    </w:p>
    <w:p w:rsidR="007047C8" w:rsidRPr="00704CAE" w:rsidRDefault="007047C8" w:rsidP="00704CAE">
      <w:pPr>
        <w:autoSpaceDE w:val="0"/>
        <w:autoSpaceDN w:val="0"/>
        <w:adjustRightInd w:val="0"/>
        <w:spacing w:line="276" w:lineRule="auto"/>
        <w:ind w:right="-2"/>
        <w:jc w:val="both"/>
        <w:rPr>
          <w:rFonts w:asciiTheme="minorHAnsi" w:eastAsia="Times New Roman" w:hAnsiTheme="minorHAnsi" w:cstheme="minorHAnsi"/>
          <w:bCs/>
          <w:i/>
          <w:lang w:eastAsia="pl-PL"/>
        </w:rPr>
      </w:pPr>
    </w:p>
    <w:p w:rsidR="007047C8" w:rsidRPr="00704CAE" w:rsidRDefault="007047C8" w:rsidP="00704CAE">
      <w:pPr>
        <w:autoSpaceDE w:val="0"/>
        <w:autoSpaceDN w:val="0"/>
        <w:adjustRightInd w:val="0"/>
        <w:spacing w:line="276" w:lineRule="auto"/>
        <w:ind w:left="567" w:right="-2"/>
        <w:jc w:val="both"/>
        <w:rPr>
          <w:rFonts w:asciiTheme="minorHAnsi" w:eastAsia="Times New Roman" w:hAnsiTheme="minorHAnsi" w:cstheme="minorHAnsi"/>
          <w:b/>
          <w:bCs/>
          <w:lang w:eastAsia="pl-PL"/>
        </w:rPr>
      </w:pPr>
      <w:r w:rsidRPr="00704CAE">
        <w:rPr>
          <w:rFonts w:asciiTheme="minorHAnsi" w:eastAsia="Times New Roman" w:hAnsiTheme="minorHAnsi" w:cstheme="minorHAnsi"/>
          <w:b/>
          <w:bCs/>
          <w:lang w:eastAsia="pl-PL"/>
        </w:rPr>
        <w:t xml:space="preserve">Wycenę wg poniższego wzoru proszę przesłać na adres mailowy </w:t>
      </w:r>
      <w:hyperlink r:id="rId9" w:history="1">
        <w:r w:rsidRPr="00704CAE">
          <w:rPr>
            <w:rFonts w:asciiTheme="minorHAnsi" w:eastAsia="Times New Roman" w:hAnsiTheme="minorHAnsi" w:cstheme="minorHAnsi"/>
            <w:b/>
            <w:bCs/>
            <w:color w:val="0000FF" w:themeColor="hyperlink"/>
            <w:u w:val="single"/>
            <w:lang w:eastAsia="pl-PL"/>
          </w:rPr>
          <w:t>a.adamczyk@ckziu1.gda.pl</w:t>
        </w:r>
      </w:hyperlink>
      <w:r w:rsidRPr="00704CAE">
        <w:rPr>
          <w:rFonts w:asciiTheme="minorHAnsi" w:eastAsia="Times New Roman" w:hAnsiTheme="minorHAnsi" w:cstheme="minorHAnsi"/>
          <w:b/>
          <w:bCs/>
          <w:lang w:eastAsia="pl-PL"/>
        </w:rPr>
        <w:t xml:space="preserve"> do dnia </w:t>
      </w:r>
      <w:r w:rsidR="00842611">
        <w:rPr>
          <w:rFonts w:asciiTheme="minorHAnsi" w:eastAsia="Times New Roman" w:hAnsiTheme="minorHAnsi" w:cstheme="minorHAnsi"/>
          <w:b/>
          <w:bCs/>
          <w:lang w:eastAsia="pl-PL"/>
        </w:rPr>
        <w:t>16</w:t>
      </w:r>
      <w:bookmarkStart w:id="0" w:name="_GoBack"/>
      <w:bookmarkEnd w:id="0"/>
      <w:r w:rsidR="007626DD" w:rsidRPr="00704CAE">
        <w:rPr>
          <w:rFonts w:asciiTheme="minorHAnsi" w:eastAsia="Times New Roman" w:hAnsiTheme="minorHAnsi" w:cstheme="minorHAnsi"/>
          <w:b/>
          <w:bCs/>
          <w:lang w:eastAsia="pl-PL"/>
        </w:rPr>
        <w:t>.11</w:t>
      </w:r>
      <w:r w:rsidRPr="00704CAE">
        <w:rPr>
          <w:rFonts w:asciiTheme="minorHAnsi" w:eastAsia="Times New Roman" w:hAnsiTheme="minorHAnsi" w:cstheme="minorHAnsi"/>
          <w:b/>
          <w:bCs/>
          <w:lang w:eastAsia="pl-PL"/>
        </w:rPr>
        <w:t>.2018 r.</w:t>
      </w:r>
    </w:p>
    <w:p w:rsidR="00BF2F9D" w:rsidRPr="00704CAE" w:rsidRDefault="007047C8" w:rsidP="00704CAE">
      <w:pPr>
        <w:autoSpaceDE w:val="0"/>
        <w:autoSpaceDN w:val="0"/>
        <w:adjustRightInd w:val="0"/>
        <w:spacing w:line="276" w:lineRule="auto"/>
        <w:ind w:right="-2"/>
        <w:jc w:val="both"/>
        <w:rPr>
          <w:rFonts w:asciiTheme="minorHAnsi" w:hAnsiTheme="minorHAnsi" w:cstheme="minorHAnsi"/>
          <w:b/>
        </w:rPr>
      </w:pPr>
      <w:r w:rsidRPr="00704CAE">
        <w:rPr>
          <w:rFonts w:asciiTheme="minorHAnsi" w:eastAsia="Times New Roman" w:hAnsiTheme="minorHAnsi" w:cstheme="minorHAnsi"/>
          <w:bCs/>
          <w:lang w:eastAsia="pl-PL"/>
        </w:rPr>
        <w:t>W razie pytań proszę o kontakt pod nr 534 706 545.</w:t>
      </w:r>
      <w:r w:rsidR="00BF2F9D" w:rsidRPr="00704CAE">
        <w:rPr>
          <w:rFonts w:asciiTheme="minorHAnsi" w:hAnsiTheme="minorHAnsi" w:cstheme="minorHAnsi"/>
          <w:b/>
        </w:rPr>
        <w:br w:type="page"/>
      </w:r>
    </w:p>
    <w:p w:rsidR="00E34174"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lastRenderedPageBreak/>
        <w:t>…………………………..</w:t>
      </w: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Miejscowość, data</w:t>
      </w: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r w:rsidRPr="00704CAE">
        <w:rPr>
          <w:rFonts w:asciiTheme="minorHAnsi" w:hAnsiTheme="minorHAnsi" w:cstheme="minorHAnsi"/>
        </w:rPr>
        <w:t>……………………………………..</w:t>
      </w:r>
    </w:p>
    <w:p w:rsidR="00BF2F9D" w:rsidRPr="00704CAE" w:rsidRDefault="00BF2F9D" w:rsidP="00704CAE">
      <w:pPr>
        <w:spacing w:line="276" w:lineRule="auto"/>
        <w:jc w:val="both"/>
        <w:rPr>
          <w:rFonts w:asciiTheme="minorHAnsi" w:hAnsiTheme="minorHAnsi" w:cstheme="minorHAnsi"/>
        </w:rPr>
      </w:pPr>
      <w:r w:rsidRPr="00704CAE">
        <w:rPr>
          <w:rFonts w:asciiTheme="minorHAnsi" w:hAnsiTheme="minorHAnsi" w:cstheme="minorHAnsi"/>
        </w:rPr>
        <w:t>Dane podmiotu</w:t>
      </w: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tbl>
      <w:tblPr>
        <w:tblStyle w:val="Tabela-Siatka"/>
        <w:tblW w:w="5000" w:type="pct"/>
        <w:jc w:val="center"/>
        <w:tblLook w:val="04A0" w:firstRow="1" w:lastRow="0" w:firstColumn="1" w:lastColumn="0" w:noHBand="0" w:noVBand="1"/>
      </w:tblPr>
      <w:tblGrid>
        <w:gridCol w:w="5256"/>
        <w:gridCol w:w="4030"/>
      </w:tblGrid>
      <w:tr w:rsidR="00FC0E13" w:rsidRPr="00704CAE" w:rsidTr="00FC0E13">
        <w:trPr>
          <w:trHeight w:val="1134"/>
          <w:jc w:val="center"/>
        </w:trPr>
        <w:tc>
          <w:tcPr>
            <w:tcW w:w="2830" w:type="pct"/>
            <w:shd w:val="clear" w:color="auto" w:fill="D9D9D9" w:themeFill="background1" w:themeFillShade="D9"/>
            <w:vAlign w:val="center"/>
          </w:tcPr>
          <w:p w:rsidR="00FC0E13" w:rsidRPr="00704CAE" w:rsidRDefault="00FC0E13" w:rsidP="003919C0">
            <w:pPr>
              <w:spacing w:line="276" w:lineRule="auto"/>
              <w:jc w:val="center"/>
              <w:rPr>
                <w:rFonts w:asciiTheme="minorHAnsi" w:hAnsiTheme="minorHAnsi" w:cstheme="minorHAnsi"/>
                <w:b/>
              </w:rPr>
            </w:pPr>
            <w:r w:rsidRPr="00704CAE">
              <w:rPr>
                <w:rFonts w:asciiTheme="minorHAnsi" w:hAnsiTheme="minorHAnsi" w:cstheme="minorHAnsi"/>
                <w:b/>
              </w:rPr>
              <w:t xml:space="preserve">Rodzaj </w:t>
            </w:r>
            <w:r w:rsidR="003919C0">
              <w:rPr>
                <w:rFonts w:asciiTheme="minorHAnsi" w:hAnsiTheme="minorHAnsi" w:cstheme="minorHAnsi"/>
                <w:b/>
              </w:rPr>
              <w:t>usługi</w:t>
            </w:r>
          </w:p>
        </w:tc>
        <w:tc>
          <w:tcPr>
            <w:tcW w:w="2170" w:type="pct"/>
            <w:shd w:val="clear" w:color="auto" w:fill="D9D9D9" w:themeFill="background1" w:themeFillShade="D9"/>
            <w:vAlign w:val="center"/>
          </w:tcPr>
          <w:p w:rsidR="00FC0E13" w:rsidRPr="00704CAE" w:rsidRDefault="00FC0E13" w:rsidP="003919C0">
            <w:pPr>
              <w:spacing w:line="276" w:lineRule="auto"/>
              <w:jc w:val="center"/>
              <w:rPr>
                <w:rFonts w:asciiTheme="minorHAnsi" w:hAnsiTheme="minorHAnsi" w:cstheme="minorHAnsi"/>
                <w:b/>
              </w:rPr>
            </w:pPr>
            <w:r w:rsidRPr="00704CAE">
              <w:rPr>
                <w:rFonts w:asciiTheme="minorHAnsi" w:hAnsiTheme="minorHAnsi" w:cstheme="minorHAnsi"/>
                <w:b/>
              </w:rPr>
              <w:t xml:space="preserve">Cena brutto za </w:t>
            </w:r>
            <w:r w:rsidR="003919C0">
              <w:rPr>
                <w:rFonts w:asciiTheme="minorHAnsi" w:hAnsiTheme="minorHAnsi" w:cstheme="minorHAnsi"/>
                <w:b/>
              </w:rPr>
              <w:t>1 godzinę</w:t>
            </w:r>
            <w:r w:rsidRPr="00704CAE">
              <w:rPr>
                <w:rStyle w:val="Odwoanieprzypisudolnego"/>
                <w:rFonts w:asciiTheme="minorHAnsi" w:hAnsiTheme="minorHAnsi" w:cstheme="minorHAnsi"/>
                <w:b/>
              </w:rPr>
              <w:footnoteReference w:id="1"/>
            </w:r>
          </w:p>
        </w:tc>
      </w:tr>
      <w:tr w:rsidR="00FC0E13" w:rsidRPr="00704CAE" w:rsidTr="00FC0E13">
        <w:trPr>
          <w:trHeight w:val="1134"/>
          <w:jc w:val="center"/>
        </w:trPr>
        <w:tc>
          <w:tcPr>
            <w:tcW w:w="2830" w:type="pct"/>
            <w:vAlign w:val="center"/>
          </w:tcPr>
          <w:p w:rsidR="00FC0E13" w:rsidRPr="00704CAE" w:rsidRDefault="003919C0" w:rsidP="008924D7">
            <w:pPr>
              <w:spacing w:line="276" w:lineRule="auto"/>
              <w:jc w:val="center"/>
              <w:rPr>
                <w:rFonts w:asciiTheme="minorHAnsi" w:hAnsiTheme="minorHAnsi" w:cstheme="minorHAnsi"/>
                <w:b/>
              </w:rPr>
            </w:pPr>
            <w:r>
              <w:rPr>
                <w:rFonts w:asciiTheme="minorHAnsi" w:hAnsiTheme="minorHAnsi" w:cstheme="minorHAnsi"/>
                <w:b/>
              </w:rPr>
              <w:t>P</w:t>
            </w:r>
            <w:r w:rsidRPr="003919C0">
              <w:rPr>
                <w:rFonts w:asciiTheme="minorHAnsi" w:hAnsiTheme="minorHAnsi" w:cstheme="minorHAnsi"/>
                <w:b/>
              </w:rPr>
              <w:t>rowadzeni</w:t>
            </w:r>
            <w:r>
              <w:rPr>
                <w:rFonts w:asciiTheme="minorHAnsi" w:hAnsiTheme="minorHAnsi" w:cstheme="minorHAnsi"/>
                <w:b/>
              </w:rPr>
              <w:t>e</w:t>
            </w:r>
            <w:r w:rsidRPr="003919C0">
              <w:rPr>
                <w:rFonts w:asciiTheme="minorHAnsi" w:hAnsiTheme="minorHAnsi" w:cstheme="minorHAnsi"/>
                <w:b/>
              </w:rPr>
              <w:t xml:space="preserve"> zajęć dodatkowych z programowania </w:t>
            </w:r>
            <w:r w:rsidR="008924D7">
              <w:rPr>
                <w:rFonts w:asciiTheme="minorHAnsi" w:hAnsiTheme="minorHAnsi" w:cstheme="minorHAnsi"/>
                <w:b/>
              </w:rPr>
              <w:t>aplikacji internetowych</w:t>
            </w:r>
          </w:p>
        </w:tc>
        <w:tc>
          <w:tcPr>
            <w:tcW w:w="2170" w:type="pct"/>
            <w:vAlign w:val="center"/>
          </w:tcPr>
          <w:p w:rsidR="00FC0E13" w:rsidRPr="00704CAE" w:rsidRDefault="00FC0E13" w:rsidP="00704CAE">
            <w:pPr>
              <w:spacing w:line="276" w:lineRule="auto"/>
              <w:jc w:val="center"/>
              <w:rPr>
                <w:rFonts w:asciiTheme="minorHAnsi" w:hAnsiTheme="minorHAnsi" w:cstheme="minorHAnsi"/>
                <w:b/>
              </w:rPr>
            </w:pPr>
          </w:p>
        </w:tc>
      </w:tr>
    </w:tbl>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w:t>
      </w: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Podpis osoby upoważnionej</w:t>
      </w:r>
    </w:p>
    <w:sectPr w:rsidR="00BF2F9D" w:rsidRPr="00704CAE"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50" w:rsidRDefault="00471B50">
      <w:r>
        <w:separator/>
      </w:r>
    </w:p>
  </w:endnote>
  <w:endnote w:type="continuationSeparator" w:id="0">
    <w:p w:rsidR="00471B50" w:rsidRDefault="0047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50" w:rsidRDefault="00471B50">
      <w:r>
        <w:separator/>
      </w:r>
    </w:p>
  </w:footnote>
  <w:footnote w:type="continuationSeparator" w:id="0">
    <w:p w:rsidR="00471B50" w:rsidRDefault="00471B50">
      <w:r>
        <w:continuationSeparator/>
      </w:r>
    </w:p>
  </w:footnote>
  <w:footnote w:id="1">
    <w:p w:rsidR="00FC0E13" w:rsidRDefault="00FC0E13" w:rsidP="00FC0E13">
      <w:pPr>
        <w:pStyle w:val="Tekstprzypisudolnego"/>
        <w:jc w:val="both"/>
      </w:pPr>
      <w:r>
        <w:rPr>
          <w:rStyle w:val="Odwoanieprzypisudolnego"/>
        </w:rPr>
        <w:footnoteRef/>
      </w:r>
      <w:r>
        <w:t xml:space="preserve"> </w:t>
      </w:r>
      <w:r w:rsidRPr="00FC0E13">
        <w:t>Centrum Kształcenia Zawodowego i Ustawicznego numer 1 w Gdańsku  oświadcza, iż ww. szkolenie finansowane będą w całości ze środków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EDD"/>
    <w:multiLevelType w:val="singleLevel"/>
    <w:tmpl w:val="B3FA3354"/>
    <w:lvl w:ilvl="0">
      <w:start w:val="1"/>
      <w:numFmt w:val="bullet"/>
      <w:lvlText w:val=""/>
      <w:lvlJc w:val="left"/>
      <w:pPr>
        <w:tabs>
          <w:tab w:val="num" w:pos="360"/>
        </w:tabs>
        <w:ind w:left="360" w:hanging="360"/>
      </w:pPr>
      <w:rPr>
        <w:rFonts w:ascii="Wingdings" w:hAnsi="Wingdings" w:hint="default"/>
      </w:rPr>
    </w:lvl>
  </w:abstractNum>
  <w:abstractNum w:abstractNumId="1">
    <w:nsid w:val="094E32E7"/>
    <w:multiLevelType w:val="hybridMultilevel"/>
    <w:tmpl w:val="F99A19A6"/>
    <w:lvl w:ilvl="0" w:tplc="0415000F">
      <w:start w:val="1"/>
      <w:numFmt w:val="decimal"/>
      <w:lvlText w:val="%1."/>
      <w:lvlJc w:val="left"/>
      <w:pPr>
        <w:ind w:left="720" w:hanging="360"/>
      </w:pPr>
      <w:rPr>
        <w:rFonts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983AE1"/>
    <w:multiLevelType w:val="hybridMultilevel"/>
    <w:tmpl w:val="27847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DA4601"/>
    <w:multiLevelType w:val="hybridMultilevel"/>
    <w:tmpl w:val="BA7219FE"/>
    <w:lvl w:ilvl="0" w:tplc="0415000B">
      <w:start w:val="1"/>
      <w:numFmt w:val="bullet"/>
      <w:lvlText w:val=""/>
      <w:lvlJc w:val="left"/>
      <w:pPr>
        <w:ind w:left="720" w:hanging="360"/>
      </w:pPr>
      <w:rPr>
        <w:rFonts w:ascii="Wingdings" w:hAnsi="Wingdings"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8F8091F0">
      <w:numFmt w:val="bullet"/>
      <w:lvlText w:val="•"/>
      <w:lvlJc w:val="left"/>
      <w:pPr>
        <w:ind w:left="2160" w:hanging="36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EC0F52"/>
    <w:multiLevelType w:val="hybridMultilevel"/>
    <w:tmpl w:val="F2DA3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7B1B54"/>
    <w:multiLevelType w:val="hybridMultilevel"/>
    <w:tmpl w:val="40962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322278"/>
    <w:multiLevelType w:val="multilevel"/>
    <w:tmpl w:val="36BAC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74B28CC"/>
    <w:multiLevelType w:val="hybridMultilevel"/>
    <w:tmpl w:val="9CAAD2C8"/>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EB6C35"/>
    <w:multiLevelType w:val="hybridMultilevel"/>
    <w:tmpl w:val="ECDEAED8"/>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4AA24C2"/>
    <w:multiLevelType w:val="hybridMultilevel"/>
    <w:tmpl w:val="D46854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8620A4"/>
    <w:multiLevelType w:val="multilevel"/>
    <w:tmpl w:val="7854BE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19">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FF0AB1"/>
    <w:multiLevelType w:val="hybridMultilevel"/>
    <w:tmpl w:val="B300B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125C2B"/>
    <w:multiLevelType w:val="hybridMultilevel"/>
    <w:tmpl w:val="4A4CA590"/>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AF6602"/>
    <w:multiLevelType w:val="multilevel"/>
    <w:tmpl w:val="1778C3D0"/>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5">
    <w:nsid w:val="6C9A2BFE"/>
    <w:multiLevelType w:val="hybridMultilevel"/>
    <w:tmpl w:val="E076C724"/>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9006DD"/>
    <w:multiLevelType w:val="hybridMultilevel"/>
    <w:tmpl w:val="E8AC8F9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9C4119"/>
    <w:multiLevelType w:val="multilevel"/>
    <w:tmpl w:val="4B02FA96"/>
    <w:lvl w:ilvl="0">
      <w:start w:val="3"/>
      <w:numFmt w:val="decimal"/>
      <w:lvlText w:val="%1."/>
      <w:lvlJc w:val="left"/>
      <w:pPr>
        <w:ind w:left="360" w:hanging="360"/>
      </w:pPr>
      <w:rPr>
        <w:rFonts w:ascii="Arial" w:hAnsi="Arial" w:cs="Arial" w:hint="default"/>
        <w:sz w:val="18"/>
      </w:rPr>
    </w:lvl>
    <w:lvl w:ilvl="1">
      <w:start w:val="1"/>
      <w:numFmt w:val="decimal"/>
      <w:lvlText w:val="%1.%2."/>
      <w:lvlJc w:val="left"/>
      <w:pPr>
        <w:ind w:left="720" w:hanging="360"/>
      </w:pPr>
      <w:rPr>
        <w:rFonts w:ascii="Arial" w:hAnsi="Arial" w:cs="Arial" w:hint="default"/>
        <w:sz w:val="18"/>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30">
    <w:nsid w:val="7A392692"/>
    <w:multiLevelType w:val="hybridMultilevel"/>
    <w:tmpl w:val="DC3C7A6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28"/>
  </w:num>
  <w:num w:numId="9">
    <w:abstractNumId w:val="12"/>
  </w:num>
  <w:num w:numId="10">
    <w:abstractNumId w:val="27"/>
  </w:num>
  <w:num w:numId="11">
    <w:abstractNumId w:val="11"/>
  </w:num>
  <w:num w:numId="12">
    <w:abstractNumId w:val="2"/>
  </w:num>
  <w:num w:numId="13">
    <w:abstractNumId w:val="19"/>
  </w:num>
  <w:num w:numId="14">
    <w:abstractNumId w:val="13"/>
  </w:num>
  <w:num w:numId="15">
    <w:abstractNumId w:val="15"/>
  </w:num>
  <w:num w:numId="16">
    <w:abstractNumId w:val="26"/>
  </w:num>
  <w:num w:numId="17">
    <w:abstractNumId w:val="7"/>
  </w:num>
  <w:num w:numId="18">
    <w:abstractNumId w:val="6"/>
  </w:num>
  <w:num w:numId="19">
    <w:abstractNumId w:val="20"/>
  </w:num>
  <w:num w:numId="20">
    <w:abstractNumId w:val="31"/>
  </w:num>
  <w:num w:numId="21">
    <w:abstractNumId w:val="23"/>
  </w:num>
  <w:num w:numId="22">
    <w:abstractNumId w:val="3"/>
  </w:num>
  <w:num w:numId="23">
    <w:abstractNumId w:val="8"/>
  </w:num>
  <w:num w:numId="24">
    <w:abstractNumId w:val="0"/>
  </w:num>
  <w:num w:numId="2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4"/>
  </w:num>
  <w:num w:numId="29">
    <w:abstractNumId w:val="29"/>
  </w:num>
  <w:num w:numId="30">
    <w:abstractNumId w:val="21"/>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21473"/>
    <w:rsid w:val="00050566"/>
    <w:rsid w:val="00050945"/>
    <w:rsid w:val="00053606"/>
    <w:rsid w:val="00061F20"/>
    <w:rsid w:val="00080D83"/>
    <w:rsid w:val="000833C2"/>
    <w:rsid w:val="00092F73"/>
    <w:rsid w:val="000B6F38"/>
    <w:rsid w:val="000C32D6"/>
    <w:rsid w:val="000D283E"/>
    <w:rsid w:val="000D3D33"/>
    <w:rsid w:val="00100DBB"/>
    <w:rsid w:val="00124D4A"/>
    <w:rsid w:val="00130B23"/>
    <w:rsid w:val="0013324C"/>
    <w:rsid w:val="00134BD5"/>
    <w:rsid w:val="001406AB"/>
    <w:rsid w:val="00165EA0"/>
    <w:rsid w:val="00173684"/>
    <w:rsid w:val="001B210F"/>
    <w:rsid w:val="002151E5"/>
    <w:rsid w:val="00231D8E"/>
    <w:rsid w:val="00241C1F"/>
    <w:rsid w:val="002425AE"/>
    <w:rsid w:val="00260E04"/>
    <w:rsid w:val="002752DA"/>
    <w:rsid w:val="002868DF"/>
    <w:rsid w:val="00295AD2"/>
    <w:rsid w:val="00296D46"/>
    <w:rsid w:val="002C6347"/>
    <w:rsid w:val="002D39E0"/>
    <w:rsid w:val="00320AAC"/>
    <w:rsid w:val="00325198"/>
    <w:rsid w:val="0035482A"/>
    <w:rsid w:val="003619F2"/>
    <w:rsid w:val="00365820"/>
    <w:rsid w:val="003919C0"/>
    <w:rsid w:val="003A1390"/>
    <w:rsid w:val="003C554F"/>
    <w:rsid w:val="0040149C"/>
    <w:rsid w:val="004061C9"/>
    <w:rsid w:val="00414478"/>
    <w:rsid w:val="004447AF"/>
    <w:rsid w:val="00461AAA"/>
    <w:rsid w:val="00471B50"/>
    <w:rsid w:val="004861BD"/>
    <w:rsid w:val="00492BD3"/>
    <w:rsid w:val="004A0B45"/>
    <w:rsid w:val="004B70BD"/>
    <w:rsid w:val="004F69B8"/>
    <w:rsid w:val="004F7651"/>
    <w:rsid w:val="0052111D"/>
    <w:rsid w:val="00521C69"/>
    <w:rsid w:val="00537F26"/>
    <w:rsid w:val="005654D5"/>
    <w:rsid w:val="00571FDB"/>
    <w:rsid w:val="005760A9"/>
    <w:rsid w:val="005770BB"/>
    <w:rsid w:val="00594464"/>
    <w:rsid w:val="005A0BC7"/>
    <w:rsid w:val="005F6391"/>
    <w:rsid w:val="00606923"/>
    <w:rsid w:val="00621F12"/>
    <w:rsid w:val="00622781"/>
    <w:rsid w:val="00640BFF"/>
    <w:rsid w:val="00672165"/>
    <w:rsid w:val="0069621B"/>
    <w:rsid w:val="006C3D94"/>
    <w:rsid w:val="006C6CDC"/>
    <w:rsid w:val="006F209E"/>
    <w:rsid w:val="007047C8"/>
    <w:rsid w:val="00704CAE"/>
    <w:rsid w:val="00713012"/>
    <w:rsid w:val="00727F94"/>
    <w:rsid w:val="007337EB"/>
    <w:rsid w:val="00745D18"/>
    <w:rsid w:val="007626DD"/>
    <w:rsid w:val="00776530"/>
    <w:rsid w:val="00777D90"/>
    <w:rsid w:val="00791E8E"/>
    <w:rsid w:val="007A0109"/>
    <w:rsid w:val="007A1204"/>
    <w:rsid w:val="007B2500"/>
    <w:rsid w:val="007C12B2"/>
    <w:rsid w:val="007D293D"/>
    <w:rsid w:val="007D61D6"/>
    <w:rsid w:val="007E01CA"/>
    <w:rsid w:val="007E1B19"/>
    <w:rsid w:val="007F3623"/>
    <w:rsid w:val="008000EC"/>
    <w:rsid w:val="00813529"/>
    <w:rsid w:val="00814942"/>
    <w:rsid w:val="00824CFD"/>
    <w:rsid w:val="00827311"/>
    <w:rsid w:val="00834BB4"/>
    <w:rsid w:val="00835187"/>
    <w:rsid w:val="00842611"/>
    <w:rsid w:val="00845CD5"/>
    <w:rsid w:val="00856E3A"/>
    <w:rsid w:val="00874018"/>
    <w:rsid w:val="00887649"/>
    <w:rsid w:val="008924D7"/>
    <w:rsid w:val="008945D9"/>
    <w:rsid w:val="008C139A"/>
    <w:rsid w:val="008D6316"/>
    <w:rsid w:val="008E5E64"/>
    <w:rsid w:val="008E5F0D"/>
    <w:rsid w:val="009266DE"/>
    <w:rsid w:val="00945D2D"/>
    <w:rsid w:val="00952450"/>
    <w:rsid w:val="0096023D"/>
    <w:rsid w:val="0097673D"/>
    <w:rsid w:val="009D71C1"/>
    <w:rsid w:val="009E68DB"/>
    <w:rsid w:val="009E7A34"/>
    <w:rsid w:val="009F2CF0"/>
    <w:rsid w:val="00A04690"/>
    <w:rsid w:val="00A16983"/>
    <w:rsid w:val="00A205A2"/>
    <w:rsid w:val="00A40DD3"/>
    <w:rsid w:val="00A641E8"/>
    <w:rsid w:val="00A8311B"/>
    <w:rsid w:val="00A90457"/>
    <w:rsid w:val="00A9407E"/>
    <w:rsid w:val="00AD0C2A"/>
    <w:rsid w:val="00B0070C"/>
    <w:rsid w:val="00B01F08"/>
    <w:rsid w:val="00B06FCD"/>
    <w:rsid w:val="00B13EA3"/>
    <w:rsid w:val="00B16E8F"/>
    <w:rsid w:val="00B226B6"/>
    <w:rsid w:val="00B30401"/>
    <w:rsid w:val="00B6637D"/>
    <w:rsid w:val="00B66769"/>
    <w:rsid w:val="00B77B07"/>
    <w:rsid w:val="00B84665"/>
    <w:rsid w:val="00B9135D"/>
    <w:rsid w:val="00BB1A49"/>
    <w:rsid w:val="00BB76D0"/>
    <w:rsid w:val="00BC363C"/>
    <w:rsid w:val="00BC41B9"/>
    <w:rsid w:val="00BD543F"/>
    <w:rsid w:val="00BE52A4"/>
    <w:rsid w:val="00BF2F9D"/>
    <w:rsid w:val="00C478C5"/>
    <w:rsid w:val="00C62C24"/>
    <w:rsid w:val="00C635B6"/>
    <w:rsid w:val="00C63D7B"/>
    <w:rsid w:val="00C80DD6"/>
    <w:rsid w:val="00C837F4"/>
    <w:rsid w:val="00CA20F9"/>
    <w:rsid w:val="00CC263D"/>
    <w:rsid w:val="00CC328D"/>
    <w:rsid w:val="00CE005B"/>
    <w:rsid w:val="00CF0DF6"/>
    <w:rsid w:val="00CF1A4A"/>
    <w:rsid w:val="00D0361A"/>
    <w:rsid w:val="00D156EA"/>
    <w:rsid w:val="00D30ADD"/>
    <w:rsid w:val="00D332CF"/>
    <w:rsid w:val="00D43A0D"/>
    <w:rsid w:val="00D46867"/>
    <w:rsid w:val="00D526F3"/>
    <w:rsid w:val="00D74366"/>
    <w:rsid w:val="00DB5904"/>
    <w:rsid w:val="00DC733E"/>
    <w:rsid w:val="00DF3BC1"/>
    <w:rsid w:val="00DF57BE"/>
    <w:rsid w:val="00DF60A6"/>
    <w:rsid w:val="00E06500"/>
    <w:rsid w:val="00E32369"/>
    <w:rsid w:val="00E33D2D"/>
    <w:rsid w:val="00E34174"/>
    <w:rsid w:val="00E440C3"/>
    <w:rsid w:val="00E57060"/>
    <w:rsid w:val="00E744D5"/>
    <w:rsid w:val="00E87616"/>
    <w:rsid w:val="00E92047"/>
    <w:rsid w:val="00EA5C16"/>
    <w:rsid w:val="00ED47FC"/>
    <w:rsid w:val="00EE4BAE"/>
    <w:rsid w:val="00EE7601"/>
    <w:rsid w:val="00EF000D"/>
    <w:rsid w:val="00F12D0C"/>
    <w:rsid w:val="00F545A3"/>
    <w:rsid w:val="00F617FF"/>
    <w:rsid w:val="00FB5706"/>
    <w:rsid w:val="00FC0E13"/>
    <w:rsid w:val="00FD7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131360893">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680786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 w:id="20953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740D-726E-453A-84A4-4990AB0D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4</Pages>
  <Words>980</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2018-11-02T08:13:00Z</cp:lastPrinted>
  <dcterms:created xsi:type="dcterms:W3CDTF">2018-11-05T09:00:00Z</dcterms:created>
  <dcterms:modified xsi:type="dcterms:W3CDTF">2018-11-13T11:24:00Z</dcterms:modified>
</cp:coreProperties>
</file>