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5BEC" w14:textId="211FAB5E" w:rsidR="00BC2B9F" w:rsidRPr="00BC2B9F" w:rsidRDefault="00495B94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Gdańsk </w:t>
      </w:r>
      <w:r w:rsidR="00601C7D">
        <w:rPr>
          <w:rFonts w:asciiTheme="minorHAnsi" w:hAnsiTheme="minorHAnsi" w:cstheme="minorHAnsi"/>
          <w:b/>
          <w:sz w:val="22"/>
          <w:szCs w:val="22"/>
        </w:rPr>
        <w:t>03.02.2022</w:t>
      </w:r>
      <w:r w:rsidR="00BC2B9F" w:rsidRPr="00BC2B9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37CD7A" w14:textId="5BCAF630" w:rsidR="00BC2B9F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ZORGANIZOWANIE I PRZEPROWADZENIE KURSU MODELOWANIE, OBLICZENIA I ANALIZA KONSTRUKCJI W PROGRAMIE REVIT I AUTODESK ROBOT – BRANŻA KONSTRUKCYJNA NA POTRZEBY PROJEKTU „GDAŃSK MIASTEM ZAWODOWCÓW – ROZWÓJ INFRASTRUKTURY SZKÓŁ ZAWODOWYCH: BUDOWA, ROZBUDOWA, PRZEBUDOWA ORAZ WYPOSAŻENIE OBIEKTÓW SZKÓŁ ZAWODOWYCH W GDAŃSKU”</w:t>
      </w:r>
    </w:p>
    <w:p w14:paraId="14536FF3" w14:textId="77777777" w:rsidR="00495B94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E7611E7" w14:textId="3FC7926A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Kształcenia Zawodowego i Ustawicznego nr 1 jako podmiot realizujący 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instrument elastyczności w ramach 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projekt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kursu </w:t>
      </w:r>
      <w:r w:rsidR="00495B94" w:rsidRPr="00495B94">
        <w:rPr>
          <w:rFonts w:asciiTheme="minorHAnsi" w:eastAsia="Calibri" w:hAnsiTheme="minorHAnsi" w:cstheme="minorHAnsi"/>
          <w:sz w:val="22"/>
          <w:szCs w:val="22"/>
          <w:lang w:eastAsia="en-US"/>
        </w:rPr>
        <w:t>modelowanie, obliczenia i analiza konstrukcji w programie REVIT I AUTODESK ROBOT – branża konstrukcyjna</w:t>
      </w:r>
      <w:r w:rsidR="00495B94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299B64B" w14:textId="77777777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6414E" w14:textId="77777777" w:rsidR="00DF1C95" w:rsidRPr="00966C5A" w:rsidRDefault="00DF1C95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11C79AB" w14:textId="77777777" w:rsidR="00495B94" w:rsidRDefault="00495B94" w:rsidP="00495B9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2C74703C" w14:textId="77777777" w:rsidR="00495B94" w:rsidRPr="0080658B" w:rsidRDefault="00495B94" w:rsidP="00025F9C">
      <w:pPr>
        <w:pStyle w:val="Default"/>
        <w:numPr>
          <w:ilvl w:val="1"/>
          <w:numId w:val="32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Pr="00B344A3">
        <w:rPr>
          <w:rFonts w:asciiTheme="minorHAnsi" w:hAnsiTheme="minorHAnsi" w:cstheme="minorHAnsi"/>
          <w:color w:val="auto"/>
          <w:sz w:val="22"/>
          <w:szCs w:val="22"/>
        </w:rPr>
        <w:t xml:space="preserve">MODELOWANIE, OBLICZENIA I ANALIZA KONSTRUKCJI W PROGRAMIE REVIT I AUTODESK ROBOT – BRANŻA KONSTRUKCYJNA </w:t>
      </w:r>
    </w:p>
    <w:p w14:paraId="0A0282D8" w14:textId="77777777" w:rsidR="00495B94" w:rsidRPr="0080658B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projektu „Gdańsk miastem zawodowców – rozwój infrastruktury szkół zawodowych: budowa, rozbudowa, przebudowa oraz wyposażenie obiektów szkół zawodowych w Gdańsku” </w:t>
      </w:r>
    </w:p>
    <w:p w14:paraId="1D62522A" w14:textId="77777777" w:rsidR="00495B94" w:rsidRPr="00966C5A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stacjonarnie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>
        <w:rPr>
          <w:rFonts w:asciiTheme="minorHAnsi" w:hAnsiTheme="minorHAnsi" w:cstheme="minorHAnsi"/>
          <w:color w:val="auto"/>
          <w:sz w:val="22"/>
          <w:szCs w:val="22"/>
        </w:rPr>
        <w:t>Trójmieście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w dniach i w godzinach dostosowanych do potrzeb i możliwości uczestników, w tym osób pracujących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(popołudnia i weekendy)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FF6E9DA" w14:textId="77777777" w:rsidR="00495B94" w:rsidRPr="00DF1C95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ramach projektu uczestnicy będą kierowani na:</w:t>
      </w:r>
    </w:p>
    <w:p w14:paraId="1E762CCF" w14:textId="77777777" w:rsidR="00495B94" w:rsidRPr="0080658B" w:rsidRDefault="00495B94" w:rsidP="00495B94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Pr="00B344A3">
        <w:rPr>
          <w:rFonts w:asciiTheme="minorHAnsi" w:hAnsiTheme="minorHAnsi" w:cstheme="minorHAnsi"/>
          <w:color w:val="auto"/>
          <w:sz w:val="22"/>
          <w:szCs w:val="22"/>
        </w:rPr>
        <w:t xml:space="preserve">MODELOWANIE, OBLICZENIA I ANALIZA KONSTRUKCJI W PROGRAMIE REVIT I AUTODESK ROBOT – BRANŻA KONSTRUKCYJNA </w:t>
      </w:r>
      <w:r>
        <w:rPr>
          <w:rFonts w:asciiTheme="minorHAnsi" w:hAnsiTheme="minorHAnsi" w:cstheme="minorHAnsi"/>
          <w:color w:val="auto"/>
          <w:sz w:val="22"/>
          <w:szCs w:val="22"/>
        </w:rPr>
        <w:t>– 20 uczestników projektu (2 GRUPY PO ŚREDNIO 10 OSÓB)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6A1C828" w14:textId="77777777" w:rsidR="00495B94" w:rsidRPr="00AD3567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przy zwiększeniu ilości grup maksymalnie o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14:paraId="778880E4" w14:textId="77777777" w:rsidR="00495B94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 xml:space="preserve">Czas trwania kursu wynosi </w:t>
      </w:r>
      <w:r>
        <w:rPr>
          <w:rFonts w:asciiTheme="minorHAnsi" w:hAnsiTheme="minorHAnsi" w:cstheme="minorHAnsi"/>
          <w:color w:val="auto"/>
          <w:sz w:val="22"/>
          <w:szCs w:val="22"/>
        </w:rPr>
        <w:t>40 godzin.</w:t>
      </w:r>
    </w:p>
    <w:p w14:paraId="4AC5AD47" w14:textId="77777777" w:rsidR="00495B94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Minimalny program kursu powinien objąć:</w:t>
      </w:r>
    </w:p>
    <w:p w14:paraId="1C955FC7" w14:textId="77777777" w:rsidR="00495B94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7.1.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Wpro</w:t>
      </w:r>
      <w:r>
        <w:rPr>
          <w:rFonts w:asciiTheme="minorHAnsi" w:hAnsiTheme="minorHAnsi" w:cstheme="minorHAnsi"/>
          <w:color w:val="auto"/>
          <w:sz w:val="22"/>
          <w:szCs w:val="22"/>
        </w:rPr>
        <w:t>wadzenie do interfejsu programu</w:t>
      </w:r>
    </w:p>
    <w:p w14:paraId="298806BF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7.2.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Omówienie środowiska programu:</w:t>
      </w:r>
    </w:p>
    <w:p w14:paraId="6277A2BA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tworzenie struktury projektu (zakładanie rzutów, przekrojów, widoki elewacji)</w:t>
      </w:r>
    </w:p>
    <w:p w14:paraId="22AAB581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rodziny obiektów (biblioteki obiektów konstrukcyjnych i architektonicznych, wczytywanie obiektów,</w:t>
      </w:r>
    </w:p>
    <w:p w14:paraId="0A01D9FA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modyfikowanie, tworzenie własnych obiektów i bibliotek, wczytywanie wybranych obiektów do modelu)</w:t>
      </w:r>
    </w:p>
    <w:p w14:paraId="04140392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zarządzanie stylami wyświetlania oraz widokami (szablony widoków)</w:t>
      </w:r>
    </w:p>
    <w:p w14:paraId="0ED9B0EA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wprowadzanie modyfikacji podstawowych w modelu</w:t>
      </w:r>
    </w:p>
    <w:p w14:paraId="5064AF50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7.3.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Projektowanie koncepcji – założenie struktury wyjściowej kondygnacji:</w:t>
      </w:r>
    </w:p>
    <w:p w14:paraId="41A673A4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założenie siatki osi konstrukcyjnych, wprowadzenie modyfikacji parametrycznych</w:t>
      </w:r>
    </w:p>
    <w:p w14:paraId="29AF43C7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lastRenderedPageBreak/>
        <w:t>wprowadzenie ścian – rozwinięcie modyfikacji, tworzenie własnych styli ścian</w:t>
      </w:r>
    </w:p>
    <w:p w14:paraId="43C8040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zasada współzależności obiektów</w:t>
      </w:r>
    </w:p>
    <w:p w14:paraId="6B4F7F7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wprowadzenie elementów konstrukcji (belki, słupy i stropy)</w:t>
      </w:r>
    </w:p>
    <w:p w14:paraId="63DA134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sterowanie obiektami za pomocą tabeli właściwości obiektów</w:t>
      </w:r>
    </w:p>
    <w:p w14:paraId="40219DC6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7.4.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Koordynacja działań, metody pracy na rzutach, przekrojach oraz widokach 3D:</w:t>
      </w:r>
    </w:p>
    <w:p w14:paraId="64AE83C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modyfikacje parametryczne związane z wysokością obiektu</w:t>
      </w:r>
    </w:p>
    <w:p w14:paraId="1601604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metody kontroli 3D</w:t>
      </w:r>
    </w:p>
    <w:p w14:paraId="4DD6489F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praca na kilku widokach jednocześnie</w:t>
      </w:r>
    </w:p>
    <w:p w14:paraId="30ACDFA4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7.5.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Konstrukcje stalowe:</w:t>
      </w:r>
    </w:p>
    <w:p w14:paraId="730C754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omówienie biblioteki elementów stalowych</w:t>
      </w:r>
    </w:p>
    <w:p w14:paraId="3FFC622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zasady wczytywania typoszeregów kształtowników stalowych</w:t>
      </w:r>
    </w:p>
    <w:p w14:paraId="504DB2D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rysowanie i wstawianie kratownic</w:t>
      </w:r>
    </w:p>
    <w:p w14:paraId="4FD342BD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7.6.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Konstrukcje żelbetowe:</w:t>
      </w:r>
    </w:p>
    <w:p w14:paraId="76B43BE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metodyka tworzenia żelbetów</w:t>
      </w:r>
    </w:p>
    <w:p w14:paraId="7B6BE92E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zbrojenia elementów betonowych ( płyt, żeber, belek, słupów, stóp i ław fundamentowych)</w:t>
      </w:r>
    </w:p>
    <w:p w14:paraId="75DD941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metody pracy z żelbetami</w:t>
      </w:r>
    </w:p>
    <w:p w14:paraId="5087962A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7.7.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Model geometryczny a model analityczny:</w:t>
      </w:r>
    </w:p>
    <w:p w14:paraId="7C98B8AC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tworzenie widoków analitycznych modelu</w:t>
      </w:r>
    </w:p>
    <w:p w14:paraId="09F1A28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możliwości modyfikacji i uproszczenia modelu analitycznego</w:t>
      </w:r>
    </w:p>
    <w:p w14:paraId="15F4312B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obiekty „STRUCTURAL” a model analityczny</w:t>
      </w:r>
    </w:p>
    <w:p w14:paraId="540EED3A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7.8.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Extensions for </w:t>
      </w: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Revit</w:t>
      </w:r>
      <w:proofErr w:type="spellEnd"/>
      <w:r w:rsidRPr="00CB34D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BAFA32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Revit</w:t>
      </w:r>
      <w:proofErr w:type="spellEnd"/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 to Robot (przenoszenie modelu do programu Robot Milenium)</w:t>
      </w:r>
    </w:p>
    <w:p w14:paraId="7C13349B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generatory zbrojeń (stóp, ław fundamentowych, belek słupów i otworów)</w:t>
      </w:r>
    </w:p>
    <w:p w14:paraId="07D620E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generator rysunków technicznych zbrojenia</w:t>
      </w:r>
    </w:p>
    <w:p w14:paraId="3CB9553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import obiektów do </w:t>
      </w: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Revit</w:t>
      </w:r>
      <w:proofErr w:type="spellEnd"/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Structure</w:t>
      </w:r>
      <w:proofErr w:type="spellEnd"/>
    </w:p>
    <w:p w14:paraId="2D06551A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7.9.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Zagadnienia ogólne:</w:t>
      </w:r>
    </w:p>
    <w:p w14:paraId="66FB9C8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dostępne moduły,</w:t>
      </w:r>
    </w:p>
    <w:p w14:paraId="5DB128A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podstawowa konfiguracja programu,</w:t>
      </w:r>
    </w:p>
    <w:p w14:paraId="70719CA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układy okien</w:t>
      </w:r>
    </w:p>
    <w:p w14:paraId="5193BAE3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Rama płaska:</w:t>
      </w:r>
    </w:p>
    <w:p w14:paraId="2B7578FF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definicja geometrii,</w:t>
      </w:r>
    </w:p>
    <w:p w14:paraId="54AFA30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deklaracja podpór,</w:t>
      </w:r>
    </w:p>
    <w:p w14:paraId="710D4B6E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przypisanie profili i materiałów,</w:t>
      </w:r>
    </w:p>
    <w:p w14:paraId="2613B4A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przykładanie obciążeń</w:t>
      </w:r>
    </w:p>
    <w:p w14:paraId="5D05F72E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Obliczenia statyczne i analiza rezultatów:</w:t>
      </w:r>
    </w:p>
    <w:p w14:paraId="48E8865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analiza graficzna wyników (wykresy),</w:t>
      </w:r>
    </w:p>
    <w:p w14:paraId="1B7771C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deformacje,</w:t>
      </w:r>
    </w:p>
    <w:p w14:paraId="5054D0E2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analiza szczegółowa,</w:t>
      </w:r>
    </w:p>
    <w:p w14:paraId="60DE5607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wyniki w tabelach,</w:t>
      </w:r>
    </w:p>
    <w:p w14:paraId="4C9721E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podgląd i kompozycja wydruku</w:t>
      </w:r>
    </w:p>
    <w:p w14:paraId="5CFCB98A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Wymiarowanie elementów żelbetowych:</w:t>
      </w:r>
    </w:p>
    <w:p w14:paraId="6666D16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belki,</w:t>
      </w:r>
    </w:p>
    <w:p w14:paraId="117D2AD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słupy i fundamenty,</w:t>
      </w:r>
    </w:p>
    <w:p w14:paraId="09E0AD8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określanie opcji obliczeniowych: modele wyboczeniowe,</w:t>
      </w:r>
    </w:p>
    <w:p w14:paraId="0B6DFBD2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parametry </w:t>
      </w: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zwichrzeniowe</w:t>
      </w:r>
      <w:proofErr w:type="spellEnd"/>
      <w:r w:rsidRPr="00CB34D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56270B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lastRenderedPageBreak/>
        <w:t>przekroje geotechniczne itd.</w:t>
      </w:r>
    </w:p>
    <w:p w14:paraId="7C8B1CFB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Wymiarowanie konstrukcji stalowych:</w:t>
      </w:r>
    </w:p>
    <w:p w14:paraId="7FE3B6B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ustalanie sposobu pracy prętów (parametry normowe prętów),</w:t>
      </w:r>
    </w:p>
    <w:p w14:paraId="5DE5ECF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szczegółowa konfiguracja algorytmów wymiarujących,</w:t>
      </w:r>
    </w:p>
    <w:p w14:paraId="58C183A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wymiarowanie,</w:t>
      </w:r>
    </w:p>
    <w:p w14:paraId="12E433B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przegląd bazy profili i projektowanie profili własnych</w:t>
      </w:r>
    </w:p>
    <w:p w14:paraId="57A01CF0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Konstrukcja mieszana stalowo-żelbetowa przestrzenna:</w:t>
      </w:r>
    </w:p>
    <w:p w14:paraId="348304E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nawigacja w przestrzeni modelu,</w:t>
      </w:r>
    </w:p>
    <w:p w14:paraId="215F99A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funkcje edycyjne 3D,</w:t>
      </w:r>
    </w:p>
    <w:p w14:paraId="6B95D0E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układy lokalne,</w:t>
      </w:r>
    </w:p>
    <w:p w14:paraId="6D7B8A06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obciążenia,</w:t>
      </w:r>
    </w:p>
    <w:p w14:paraId="376B083C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wyniki,</w:t>
      </w:r>
    </w:p>
    <w:p w14:paraId="2027A99C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analiza rezultatów graficznych i tabelarycznych</w:t>
      </w:r>
    </w:p>
    <w:p w14:paraId="2CA287E9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Konstrukcja przestrzenna z obciążeniem ruchomym:</w:t>
      </w:r>
    </w:p>
    <w:p w14:paraId="7244BEFF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modelowanie konstrukcji prętowej 3D,</w:t>
      </w:r>
    </w:p>
    <w:p w14:paraId="5260362B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przykładanie obciążeń statycznych,</w:t>
      </w:r>
    </w:p>
    <w:p w14:paraId="500B0170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deklaracja obciążenia ruchomego,</w:t>
      </w:r>
    </w:p>
    <w:p w14:paraId="5142FC27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wykorzystanie mechanizmu kombinacji automatycznych,</w:t>
      </w:r>
    </w:p>
    <w:p w14:paraId="11D0558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wymiarowanie elementów stalowych i żelbetowych z uwzględnieniem obciążenia ruchomego.</w:t>
      </w:r>
    </w:p>
    <w:p w14:paraId="006E3BCB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Definicja i analiza konstrukcji powłokowo-prętowej:</w:t>
      </w:r>
    </w:p>
    <w:p w14:paraId="1FF8981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wprowadzenie pojęcia paneli i ich charakterystyk,</w:t>
      </w:r>
    </w:p>
    <w:p w14:paraId="1EF06150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definicja geometrii przestrzennej modelu,</w:t>
      </w:r>
    </w:p>
    <w:p w14:paraId="06D1F1B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podpory liniowe i powierzchniowe,</w:t>
      </w:r>
    </w:p>
    <w:p w14:paraId="3F3221A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przykładanie obciążeń,</w:t>
      </w:r>
    </w:p>
    <w:p w14:paraId="0140E52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parametry siatkowania,</w:t>
      </w:r>
    </w:p>
    <w:p w14:paraId="31A41296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obliczenia,</w:t>
      </w:r>
    </w:p>
    <w:p w14:paraId="7E69E346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analiza rezultatów</w:t>
      </w:r>
    </w:p>
    <w:p w14:paraId="3F40F784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Obliczanie zbrojenia płyt i powłok:</w:t>
      </w:r>
    </w:p>
    <w:p w14:paraId="3A64679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omówienie sposobów wymiarowania zbrojenia w konstrukcjach płytowych i powłokowych,</w:t>
      </w:r>
    </w:p>
    <w:p w14:paraId="38E696CC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wyświetlanie map wyników rzeczywistych i zbrojenia,</w:t>
      </w:r>
    </w:p>
    <w:p w14:paraId="0133D78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interpretacja wyników graficznych</w:t>
      </w:r>
    </w:p>
    <w:p w14:paraId="3CDFC0C4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Definicja i analiza konstrukcji powłokowych:</w:t>
      </w:r>
    </w:p>
    <w:p w14:paraId="6EF2E290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konstrukcje biblioteczne,</w:t>
      </w:r>
    </w:p>
    <w:p w14:paraId="76EA9EE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panele w 3D,</w:t>
      </w:r>
    </w:p>
    <w:p w14:paraId="21DFEA9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obciążenia hydrostatyczne,</w:t>
      </w:r>
    </w:p>
    <w:p w14:paraId="2637DD34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wyniki,</w:t>
      </w:r>
    </w:p>
    <w:p w14:paraId="482DE3C4" w14:textId="77777777" w:rsidR="00495B94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konstrukcja mieszana płytowo-prętowa</w:t>
      </w:r>
    </w:p>
    <w:p w14:paraId="2387A1CF" w14:textId="77777777" w:rsidR="00495B94" w:rsidRPr="002966D7" w:rsidRDefault="00495B94" w:rsidP="00495B94">
      <w:pPr>
        <w:pStyle w:val="Akapitzlist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Kursy muszą być przeprowadzone zgodnie z obowiązującymi przepisami prawa i normami. </w:t>
      </w:r>
    </w:p>
    <w:p w14:paraId="2557403E" w14:textId="77777777" w:rsidR="00495B94" w:rsidRDefault="00495B94" w:rsidP="00495B9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C5A">
        <w:rPr>
          <w:rFonts w:asciiTheme="minorHAnsi" w:hAnsiTheme="minorHAnsi" w:cstheme="minorHAnsi"/>
          <w:bCs/>
          <w:sz w:val="22"/>
          <w:szCs w:val="22"/>
        </w:rPr>
        <w:t xml:space="preserve">Warunki udziału </w:t>
      </w:r>
    </w:p>
    <w:p w14:paraId="1F484D49" w14:textId="77777777" w:rsidR="00495B94" w:rsidRPr="00966C5A" w:rsidRDefault="00495B94" w:rsidP="00495B94">
      <w:pPr>
        <w:pStyle w:val="Akapitzli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567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 dotyczące:</w:t>
      </w:r>
    </w:p>
    <w:p w14:paraId="33C9BD4A" w14:textId="77777777" w:rsidR="00495B94" w:rsidRDefault="00495B94" w:rsidP="00495B9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567">
        <w:rPr>
          <w:rFonts w:asciiTheme="minorHAnsi" w:hAnsiTheme="minorHAnsi" w:cstheme="minorHAnsi"/>
          <w:bCs/>
          <w:sz w:val="22"/>
          <w:szCs w:val="22"/>
        </w:rPr>
        <w:t>zdolności do występowania w obrocie gospodarczym: Zamawiający nie określ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AD3567">
        <w:rPr>
          <w:rFonts w:asciiTheme="minorHAnsi" w:hAnsiTheme="minorHAnsi" w:cstheme="minorHAnsi"/>
          <w:bCs/>
          <w:sz w:val="22"/>
          <w:szCs w:val="22"/>
        </w:rPr>
        <w:t xml:space="preserve"> warunku w powyższym zakresie;</w:t>
      </w:r>
    </w:p>
    <w:p w14:paraId="5D6F9C91" w14:textId="77777777" w:rsidR="00495B94" w:rsidRPr="00966C5A" w:rsidRDefault="00495B94" w:rsidP="00495B9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C5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uprawnień do prowadzenia określonej działalności gospodarczej lub zawodowej, o ile wynika to z odrębnych przepisów. </w:t>
      </w:r>
    </w:p>
    <w:p w14:paraId="1DD65AF8" w14:textId="77777777" w:rsidR="00495B94" w:rsidRPr="009C273D" w:rsidRDefault="00495B94" w:rsidP="00495B94">
      <w:pPr>
        <w:pStyle w:val="Akapitzlist"/>
        <w:numPr>
          <w:ilvl w:val="0"/>
          <w:numId w:val="31"/>
        </w:numPr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73D">
        <w:rPr>
          <w:rFonts w:asciiTheme="minorHAnsi" w:hAnsiTheme="minorHAnsi" w:cstheme="minorHAnsi"/>
          <w:sz w:val="22"/>
          <w:szCs w:val="22"/>
        </w:rPr>
        <w:t>Aktualny wpis do Rejestru Instytucji Szkoleniowych,</w:t>
      </w:r>
    </w:p>
    <w:p w14:paraId="436C8BF9" w14:textId="77777777" w:rsidR="00495B94" w:rsidRPr="00AD3567" w:rsidRDefault="00495B94" w:rsidP="00495B9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56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sytuacji ekonomicznej lub finansowej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</w:t>
      </w:r>
      <w:r w:rsidRPr="00AD3567"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 nie określa</w:t>
      </w:r>
      <w:r w:rsidRPr="00AD356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warunku w powyższym zakresie</w:t>
      </w:r>
      <w:r w:rsidRPr="00AD35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3642ABEB" w14:textId="77777777" w:rsidR="00495B94" w:rsidRPr="00AD3567" w:rsidRDefault="00495B94" w:rsidP="00495B9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56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zdolności technicznej lub zawodowej:  </w:t>
      </w:r>
      <w:r w:rsidRPr="00AD35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spełni warunek, jeżeli wykaże że: </w:t>
      </w:r>
    </w:p>
    <w:p w14:paraId="36CA35C1" w14:textId="77777777" w:rsidR="00495B94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zamówienia; </w:t>
      </w:r>
    </w:p>
    <w:p w14:paraId="067D0FB9" w14:textId="77777777" w:rsidR="00495B94" w:rsidRPr="00E4386F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dysponuje lub będzie dysponował podczas realizacji zamówienia co najmniej dwoma osobami (trenerem/ instruktorem), którzy mają co najmniej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-letnie doświadczenie w </w:t>
      </w:r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prowadzeniu szkoleń/kursów o tematyce zgodnej z przedmiotem zamówienia i posiadają Certyfikat Autoryzowanych Instruktorów </w:t>
      </w:r>
      <w:proofErr w:type="spellStart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Autodesk</w:t>
      </w:r>
      <w:proofErr w:type="spellEnd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06D0E12F" w14:textId="77777777" w:rsidR="00495B94" w:rsidRPr="00E4386F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Osobne stanowisko szkoleniowe dla każdego uczestnika wyposażone w wydajną stację roboczą;</w:t>
      </w:r>
    </w:p>
    <w:p w14:paraId="165B8BAA" w14:textId="77777777" w:rsidR="00495B94" w:rsidRPr="00E4386F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posiada status </w:t>
      </w:r>
      <w:proofErr w:type="spellStart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Autodesk</w:t>
      </w:r>
      <w:proofErr w:type="spellEnd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Authorized</w:t>
      </w:r>
      <w:proofErr w:type="spellEnd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Training Center.</w:t>
      </w:r>
    </w:p>
    <w:p w14:paraId="5109A617" w14:textId="77777777" w:rsidR="00495B94" w:rsidRPr="00966C5A" w:rsidRDefault="00495B94" w:rsidP="00495B9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Wykonawca zobowiązany jest podać w formularzu ofertowym miejsce realizacji zajęć. </w:t>
      </w:r>
    </w:p>
    <w:p w14:paraId="7A359612" w14:textId="77777777" w:rsidR="00495B94" w:rsidRPr="00966C5A" w:rsidRDefault="00495B94" w:rsidP="00495B9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zajęć.</w:t>
      </w:r>
    </w:p>
    <w:p w14:paraId="74CB28F2" w14:textId="14CF272B" w:rsidR="00495B94" w:rsidRPr="00966C5A" w:rsidRDefault="00495B94" w:rsidP="00495B94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Kursy będą realizowane w okresie trwania projektu, </w:t>
      </w:r>
      <w:r w:rsidR="004149D9">
        <w:rPr>
          <w:rFonts w:asciiTheme="minorHAnsi" w:hAnsiTheme="minorHAnsi" w:cstheme="minorHAnsi"/>
          <w:sz w:val="22"/>
          <w:szCs w:val="22"/>
        </w:rPr>
        <w:t>5</w:t>
      </w:r>
      <w:r w:rsidRPr="00966C5A">
        <w:rPr>
          <w:rFonts w:asciiTheme="minorHAnsi" w:hAnsiTheme="minorHAnsi" w:cstheme="minorHAnsi"/>
          <w:sz w:val="22"/>
          <w:szCs w:val="22"/>
        </w:rPr>
        <w:t xml:space="preserve"> miesięcy od dnia podpisania umowy z Wykonawcą przy czym Zamawiający zastrzega możliwość </w:t>
      </w:r>
      <w:r w:rsidR="004149D9" w:rsidRPr="00966C5A">
        <w:rPr>
          <w:rFonts w:asciiTheme="minorHAnsi" w:hAnsiTheme="minorHAnsi" w:cstheme="minorHAnsi"/>
          <w:sz w:val="22"/>
          <w:szCs w:val="22"/>
        </w:rPr>
        <w:t xml:space="preserve">przy czym Zamawiający zastrzega możliwość </w:t>
      </w:r>
      <w:r w:rsidR="004149D9" w:rsidRPr="00207B0D">
        <w:rPr>
          <w:rFonts w:asciiTheme="minorHAnsi" w:hAnsiTheme="minorHAnsi" w:cstheme="minorHAnsi"/>
          <w:b/>
          <w:bCs/>
          <w:sz w:val="22"/>
          <w:szCs w:val="22"/>
          <w:u w:val="single"/>
        </w:rPr>
        <w:t>wydłużenia realizacji zadania zgodnie z projektowanymi zapisami umowy.</w:t>
      </w:r>
    </w:p>
    <w:p w14:paraId="30EEC839" w14:textId="77777777" w:rsidR="00495B94" w:rsidRPr="00966C5A" w:rsidRDefault="00495B94" w:rsidP="00495B94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14:paraId="5383F35F" w14:textId="77777777" w:rsidR="00495B94" w:rsidRPr="00966C5A" w:rsidRDefault="00495B94" w:rsidP="00495B94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081C53FD" w14:textId="77777777" w:rsidR="00495B94" w:rsidRPr="00DF1C95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materiały dla uczestników: długopis, notes, podręcznik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/skrypt</w:t>
      </w: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. Materiały dydaktyczne po zakończeniu kursu przechodzą na własność Uczestników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1CEC788" w14:textId="77777777" w:rsidR="00495B94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14:paraId="34C99635" w14:textId="77777777" w:rsidR="00495B94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catering obejmujący minimum kawę, herbatę, wodę, mleko, cukier, kruche ciasteczka, jednodaniowy ciepły posiłek (drugie danie) – dotyczy dni szkoleniowych trwających minimum 6 godzin;</w:t>
      </w:r>
    </w:p>
    <w:p w14:paraId="34943503" w14:textId="483CF605" w:rsidR="00495B94" w:rsidRPr="00866E0D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E0D">
        <w:rPr>
          <w:rFonts w:asciiTheme="minorHAnsi" w:hAnsiTheme="minorHAnsi" w:cstheme="minorHAnsi"/>
          <w:sz w:val="22"/>
          <w:szCs w:val="22"/>
        </w:rPr>
        <w:t xml:space="preserve">imienny międzynarodowy certyfikat ukończenia </w:t>
      </w:r>
      <w:r w:rsidR="00172B20">
        <w:rPr>
          <w:rFonts w:asciiTheme="minorHAnsi" w:hAnsiTheme="minorHAnsi" w:cstheme="minorHAnsi"/>
          <w:sz w:val="22"/>
          <w:szCs w:val="22"/>
        </w:rPr>
        <w:t>kursu</w:t>
      </w:r>
      <w:bookmarkStart w:id="0" w:name="_GoBack"/>
      <w:bookmarkEnd w:id="0"/>
      <w:r w:rsidRPr="00866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6E0D">
        <w:rPr>
          <w:rFonts w:asciiTheme="minorHAnsi" w:hAnsiTheme="minorHAnsi" w:cstheme="minorHAnsi"/>
          <w:sz w:val="22"/>
          <w:szCs w:val="22"/>
        </w:rPr>
        <w:t>Autodesk</w:t>
      </w:r>
      <w:proofErr w:type="spellEnd"/>
      <w:r w:rsidRPr="00866E0D">
        <w:rPr>
          <w:rFonts w:asciiTheme="minorHAnsi" w:hAnsiTheme="minorHAnsi" w:cstheme="minorHAnsi"/>
          <w:sz w:val="22"/>
          <w:szCs w:val="22"/>
        </w:rPr>
        <w:t>.</w:t>
      </w:r>
    </w:p>
    <w:p w14:paraId="34C2920D" w14:textId="0D6C0D33" w:rsidR="00495B94" w:rsidRPr="00966C5A" w:rsidRDefault="00495B94" w:rsidP="00495B94">
      <w:pPr>
        <w:pStyle w:val="Akapitzlist"/>
        <w:widowControl w:val="0"/>
        <w:numPr>
          <w:ilvl w:val="0"/>
          <w:numId w:val="25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Uczestnicy </w:t>
      </w:r>
      <w:r w:rsidR="002F0D13">
        <w:rPr>
          <w:rFonts w:asciiTheme="minorHAnsi" w:eastAsia="Calibri" w:hAnsiTheme="minorHAnsi" w:cstheme="minorHAnsi"/>
          <w:sz w:val="22"/>
          <w:szCs w:val="22"/>
          <w:lang w:eastAsia="en-US"/>
        </w:rPr>
        <w:t>kursu</w:t>
      </w: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zostaną zrekrutowani przez Zamawiającego.</w:t>
      </w:r>
    </w:p>
    <w:p w14:paraId="2769CE06" w14:textId="77777777" w:rsidR="00495B94" w:rsidRPr="00966C5A" w:rsidRDefault="00495B94" w:rsidP="00495B94">
      <w:pPr>
        <w:numPr>
          <w:ilvl w:val="0"/>
          <w:numId w:val="25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211172BB" w14:textId="77777777" w:rsidR="00495B94" w:rsidRPr="00966C5A" w:rsidRDefault="00495B94" w:rsidP="00495B94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6B2C67" w14:textId="77777777" w:rsidR="00495B94" w:rsidRPr="00966C5A" w:rsidRDefault="00495B94" w:rsidP="00495B94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6B93354C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14:paraId="09708233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Pr="00966C5A">
        <w:rPr>
          <w:rFonts w:asciiTheme="minorHAnsi" w:eastAsia="Calibri" w:hAnsiTheme="minorHAnsi" w:cstheme="minorHAnsi"/>
          <w:sz w:val="22"/>
          <w:szCs w:val="22"/>
        </w:rPr>
        <w:lastRenderedPageBreak/>
        <w:t>zamawiającemu niezwłocznie po przeprowadzeniu zajęć (najpóźniej następnego dnia roboczego).</w:t>
      </w:r>
    </w:p>
    <w:p w14:paraId="3C3F8D0F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14:paraId="6D134A91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>Rzetelnego sporządzania i prowadzenia na bieżąco dokumentacji z realizacji przedmiotu zamówienia</w:t>
      </w:r>
    </w:p>
    <w:p w14:paraId="18209FE1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(listy obecności, dokumenty potwierdzające ubezpieczenie uczestników, listę odbioru materiałów przez uczestników</w:t>
      </w:r>
      <w:r>
        <w:rPr>
          <w:rFonts w:asciiTheme="minorHAnsi" w:eastAsia="Calibri" w:hAnsiTheme="minorHAnsi" w:cstheme="minorHAnsi"/>
          <w:bCs/>
          <w:sz w:val="22"/>
          <w:szCs w:val="22"/>
        </w:rPr>
        <w:t>, kopie certyfikatów</w:t>
      </w:r>
      <w:r w:rsidRPr="00966C5A">
        <w:rPr>
          <w:rFonts w:asciiTheme="minorHAnsi" w:eastAsia="Calibri" w:hAnsiTheme="minorHAnsi" w:cstheme="minorHAnsi"/>
          <w:bCs/>
          <w:sz w:val="22"/>
          <w:szCs w:val="22"/>
        </w:rPr>
        <w:t>)</w:t>
      </w:r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36A23050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07244209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14:paraId="15060600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zamówienia.</w:t>
      </w:r>
    </w:p>
    <w:p w14:paraId="2320E05B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3F4BB8EF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966C5A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5D6F0E63" w14:textId="02A33DD3" w:rsid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Pr="001A3412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="00495B94">
        <w:rPr>
          <w:rFonts w:ascii="Calibri" w:hAnsi="Calibri"/>
          <w:b/>
          <w:bCs/>
          <w:sz w:val="22"/>
          <w:szCs w:val="22"/>
        </w:rPr>
        <w:t xml:space="preserve"> do dnia </w:t>
      </w:r>
      <w:r w:rsidR="00F75F30">
        <w:rPr>
          <w:rFonts w:ascii="Calibri" w:hAnsi="Calibri"/>
          <w:b/>
          <w:bCs/>
          <w:sz w:val="22"/>
          <w:szCs w:val="22"/>
        </w:rPr>
        <w:t>10</w:t>
      </w:r>
      <w:r w:rsidRPr="00BC2B9F">
        <w:rPr>
          <w:rFonts w:ascii="Calibri" w:hAnsi="Calibri"/>
          <w:b/>
          <w:bCs/>
          <w:sz w:val="22"/>
          <w:szCs w:val="22"/>
        </w:rPr>
        <w:t>.</w:t>
      </w:r>
      <w:r w:rsidR="00F75F30">
        <w:rPr>
          <w:rFonts w:ascii="Calibri" w:hAnsi="Calibri"/>
          <w:b/>
          <w:bCs/>
          <w:sz w:val="22"/>
          <w:szCs w:val="22"/>
        </w:rPr>
        <w:t>02.</w:t>
      </w:r>
      <w:r w:rsidRPr="00BC2B9F">
        <w:rPr>
          <w:rFonts w:ascii="Calibri" w:hAnsi="Calibri"/>
          <w:b/>
          <w:bCs/>
          <w:sz w:val="22"/>
          <w:szCs w:val="22"/>
        </w:rPr>
        <w:t>202</w:t>
      </w:r>
      <w:r w:rsidR="00F75F30">
        <w:rPr>
          <w:rFonts w:ascii="Calibri" w:hAnsi="Calibri"/>
          <w:b/>
          <w:bCs/>
          <w:sz w:val="22"/>
          <w:szCs w:val="22"/>
        </w:rPr>
        <w:t>2</w:t>
      </w:r>
      <w:r w:rsidRPr="00BC2B9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A1FAE00" w14:textId="77777777" w:rsidR="00BC2B9F" w:rsidRDefault="00BC2B9F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2EE56884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Rodzaj </w:t>
            </w:r>
            <w:r w:rsidR="004043F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kursu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320B27C6" w14:textId="39DECC32" w:rsidR="00BC2B9F" w:rsidRPr="00BC2B9F" w:rsidRDefault="00495B94" w:rsidP="00495B9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95B94">
              <w:rPr>
                <w:rFonts w:ascii="Calibri" w:eastAsia="Calibri" w:hAnsi="Calibri"/>
                <w:sz w:val="22"/>
                <w:szCs w:val="22"/>
              </w:rPr>
              <w:t>KURS MODELOWANIE, OBLICZENIA I ANALIZA KONSTRUKCJI W PROGRAMIE REVIT I AUTODESK ROBOT – BRANŻA KONSTRUKCYJNA</w:t>
            </w:r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475685D7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AC75" w14:textId="77777777" w:rsidR="00084651" w:rsidRDefault="00084651" w:rsidP="007122ED">
      <w:r>
        <w:separator/>
      </w:r>
    </w:p>
  </w:endnote>
  <w:endnote w:type="continuationSeparator" w:id="0">
    <w:p w14:paraId="43E6836E" w14:textId="77777777" w:rsidR="00084651" w:rsidRDefault="00084651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D75F" w14:textId="77777777" w:rsidR="00084651" w:rsidRDefault="00084651" w:rsidP="007122ED">
      <w:r>
        <w:separator/>
      </w:r>
    </w:p>
  </w:footnote>
  <w:footnote w:type="continuationSeparator" w:id="0">
    <w:p w14:paraId="54A2A955" w14:textId="77777777" w:rsidR="00084651" w:rsidRDefault="00084651" w:rsidP="007122ED">
      <w:r>
        <w:continuationSeparator/>
      </w:r>
    </w:p>
  </w:footnote>
  <w:footnote w:id="1">
    <w:p w14:paraId="5D595E4C" w14:textId="5B4EBD28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2F0D13">
        <w:t>kurs</w:t>
      </w:r>
      <w:r w:rsidRPr="00FC0E13">
        <w:t xml:space="preserve"> finansowan</w:t>
      </w:r>
      <w:r w:rsidR="002F0D13">
        <w:t>y</w:t>
      </w:r>
      <w:r w:rsidRPr="00FC0E13">
        <w:t xml:space="preserve">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647EEC" w:rsidRPr="00647E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6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647EEC" w:rsidRPr="00647EEC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6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4E7E"/>
    <w:multiLevelType w:val="hybridMultilevel"/>
    <w:tmpl w:val="C7A82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C399D"/>
    <w:multiLevelType w:val="multilevel"/>
    <w:tmpl w:val="F2F0A520"/>
    <w:lvl w:ilvl="0">
      <w:start w:val="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 w15:restartNumberingAfterBreak="0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16"/>
  </w:num>
  <w:num w:numId="5">
    <w:abstractNumId w:val="8"/>
  </w:num>
  <w:num w:numId="6">
    <w:abstractNumId w:val="23"/>
  </w:num>
  <w:num w:numId="7">
    <w:abstractNumId w:val="24"/>
  </w:num>
  <w:num w:numId="8">
    <w:abstractNumId w:val="20"/>
  </w:num>
  <w:num w:numId="9">
    <w:abstractNumId w:val="32"/>
  </w:num>
  <w:num w:numId="10">
    <w:abstractNumId w:val="18"/>
  </w:num>
  <w:num w:numId="11">
    <w:abstractNumId w:val="26"/>
  </w:num>
  <w:num w:numId="12">
    <w:abstractNumId w:val="22"/>
  </w:num>
  <w:num w:numId="13">
    <w:abstractNumId w:val="11"/>
  </w:num>
  <w:num w:numId="14">
    <w:abstractNumId w:val="19"/>
  </w:num>
  <w:num w:numId="15">
    <w:abstractNumId w:val="35"/>
  </w:num>
  <w:num w:numId="16">
    <w:abstractNumId w:val="21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27"/>
  </w:num>
  <w:num w:numId="22">
    <w:abstractNumId w:val="33"/>
  </w:num>
  <w:num w:numId="23">
    <w:abstractNumId w:val="10"/>
  </w:num>
  <w:num w:numId="24">
    <w:abstractNumId w:val="31"/>
  </w:num>
  <w:num w:numId="25">
    <w:abstractNumId w:val="7"/>
  </w:num>
  <w:num w:numId="26">
    <w:abstractNumId w:val="1"/>
  </w:num>
  <w:num w:numId="27">
    <w:abstractNumId w:val="9"/>
  </w:num>
  <w:num w:numId="28">
    <w:abstractNumId w:val="2"/>
  </w:num>
  <w:num w:numId="29">
    <w:abstractNumId w:val="3"/>
  </w:num>
  <w:num w:numId="30">
    <w:abstractNumId w:val="4"/>
  </w:num>
  <w:num w:numId="31">
    <w:abstractNumId w:val="15"/>
  </w:num>
  <w:num w:numId="32">
    <w:abstractNumId w:val="29"/>
  </w:num>
  <w:num w:numId="33">
    <w:abstractNumId w:val="34"/>
  </w:num>
  <w:num w:numId="34">
    <w:abstractNumId w:val="0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ED"/>
    <w:rsid w:val="00025F9C"/>
    <w:rsid w:val="00084651"/>
    <w:rsid w:val="000854B1"/>
    <w:rsid w:val="000E4DF1"/>
    <w:rsid w:val="000F4010"/>
    <w:rsid w:val="00172B20"/>
    <w:rsid w:val="00186EB4"/>
    <w:rsid w:val="001C3F03"/>
    <w:rsid w:val="001D06F1"/>
    <w:rsid w:val="001D341C"/>
    <w:rsid w:val="001D5242"/>
    <w:rsid w:val="00212F80"/>
    <w:rsid w:val="00247E46"/>
    <w:rsid w:val="00274803"/>
    <w:rsid w:val="002966D7"/>
    <w:rsid w:val="002A7831"/>
    <w:rsid w:val="002B6530"/>
    <w:rsid w:val="002E1C7B"/>
    <w:rsid w:val="002F0D13"/>
    <w:rsid w:val="002F40BC"/>
    <w:rsid w:val="00332AE9"/>
    <w:rsid w:val="00351844"/>
    <w:rsid w:val="003954BB"/>
    <w:rsid w:val="003E0716"/>
    <w:rsid w:val="003F52DF"/>
    <w:rsid w:val="004043F1"/>
    <w:rsid w:val="004149D9"/>
    <w:rsid w:val="00417271"/>
    <w:rsid w:val="00446121"/>
    <w:rsid w:val="00495B94"/>
    <w:rsid w:val="00530E89"/>
    <w:rsid w:val="00592AAF"/>
    <w:rsid w:val="00597453"/>
    <w:rsid w:val="005B4583"/>
    <w:rsid w:val="005C1D24"/>
    <w:rsid w:val="005C4E0F"/>
    <w:rsid w:val="005E400D"/>
    <w:rsid w:val="005F37A8"/>
    <w:rsid w:val="005F4C18"/>
    <w:rsid w:val="00601C7D"/>
    <w:rsid w:val="00620BB1"/>
    <w:rsid w:val="00621915"/>
    <w:rsid w:val="00647EEC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66995"/>
    <w:rsid w:val="00A8421C"/>
    <w:rsid w:val="00A85505"/>
    <w:rsid w:val="00AA18F7"/>
    <w:rsid w:val="00AC72FD"/>
    <w:rsid w:val="00AD3567"/>
    <w:rsid w:val="00AE45ED"/>
    <w:rsid w:val="00B059A3"/>
    <w:rsid w:val="00B27807"/>
    <w:rsid w:val="00B869BA"/>
    <w:rsid w:val="00BC2B9F"/>
    <w:rsid w:val="00BD136B"/>
    <w:rsid w:val="00C83895"/>
    <w:rsid w:val="00C90078"/>
    <w:rsid w:val="00CC0632"/>
    <w:rsid w:val="00D014A0"/>
    <w:rsid w:val="00D8309F"/>
    <w:rsid w:val="00D839EC"/>
    <w:rsid w:val="00DC0185"/>
    <w:rsid w:val="00DF1C95"/>
    <w:rsid w:val="00DF33C4"/>
    <w:rsid w:val="00DF40BD"/>
    <w:rsid w:val="00E011F6"/>
    <w:rsid w:val="00E16669"/>
    <w:rsid w:val="00E34068"/>
    <w:rsid w:val="00E95A09"/>
    <w:rsid w:val="00E971BF"/>
    <w:rsid w:val="00EB1DFB"/>
    <w:rsid w:val="00F37AE2"/>
    <w:rsid w:val="00F75F30"/>
    <w:rsid w:val="00FA35A6"/>
    <w:rsid w:val="00FA751E"/>
    <w:rsid w:val="00FC257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E7CA-FE72-4986-84CC-3E61267F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SAS</cp:lastModifiedBy>
  <cp:revision>10</cp:revision>
  <cp:lastPrinted>2021-10-11T06:22:00Z</cp:lastPrinted>
  <dcterms:created xsi:type="dcterms:W3CDTF">2021-11-04T09:19:00Z</dcterms:created>
  <dcterms:modified xsi:type="dcterms:W3CDTF">2022-02-03T15:37:00Z</dcterms:modified>
</cp:coreProperties>
</file>