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3BE51172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Gdańsk </w:t>
      </w:r>
      <w:r w:rsidR="00F06656">
        <w:rPr>
          <w:rFonts w:asciiTheme="minorHAnsi" w:hAnsiTheme="minorHAnsi" w:cstheme="minorHAnsi"/>
          <w:b/>
          <w:sz w:val="22"/>
          <w:szCs w:val="22"/>
        </w:rPr>
        <w:t>03.02.2022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57D9A5AA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ZORGANIZOWANIE I PRZEPROWADZENIE KURSU </w:t>
      </w:r>
      <w:r w:rsidR="00FF02B3" w:rsidRPr="00FF02B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PROJEKTOWANIE ARCHITEKTONICZNE W PROGRAMIE REVIT – BRANŻA ARCHITEKTONICZNA </w:t>
      </w: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299B64B" w14:textId="1DBA9940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r w:rsidR="00FF02B3" w:rsidRPr="00FF02B3">
        <w:rPr>
          <w:rFonts w:asciiTheme="minorHAnsi" w:eastAsia="Calibri" w:hAnsiTheme="minorHAnsi" w:cstheme="minorHAnsi"/>
          <w:sz w:val="22"/>
          <w:szCs w:val="22"/>
          <w:lang w:eastAsia="en-US"/>
        </w:rPr>
        <w:t>PROJEKTOWANIE ARCHITEKTONICZNE W PROGRAMIE REVIT – BRANŻA ARCHITEKTONICZNA</w:t>
      </w:r>
    </w:p>
    <w:p w14:paraId="1A95F682" w14:textId="77777777" w:rsidR="00FF02B3" w:rsidRPr="00BC2B9F" w:rsidRDefault="00FF02B3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883B8DB" w14:textId="77777777" w:rsidR="00FF02B3" w:rsidRPr="009F259B" w:rsidRDefault="00FF02B3" w:rsidP="00FF02B3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jest:</w:t>
      </w:r>
    </w:p>
    <w:p w14:paraId="6057808C" w14:textId="77777777" w:rsidR="00FF02B3" w:rsidRPr="009F259B" w:rsidRDefault="00FF02B3" w:rsidP="00FF02B3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KURS PROJEKTOWANIE ARCHITEKTONICZNE W PROGRAMIE REVIT – BRANŻA ARCHITEKTONICZNA</w:t>
      </w:r>
    </w:p>
    <w:p w14:paraId="17EB76A5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20 uczestników projektu „Gdańsk miastem zawodowców – rozwój infrastruktury szkół zawodowych: budowa, rozbudowa, przebudowa oraz wyposażenie obiektów szkół zawodowych w Gdańsku” </w:t>
      </w:r>
    </w:p>
    <w:p w14:paraId="3F334E1D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stacjonarnie w Trójmieście w dniach i w godzinach dostosowanych do potrzeb i możliwości uczestników, w tym osób pracujących (popołudnia i weekendy). </w:t>
      </w:r>
    </w:p>
    <w:p w14:paraId="2E4894E3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W ramach projektu uczestnicy będą kierowani na:</w:t>
      </w:r>
    </w:p>
    <w:p w14:paraId="3184A6F3" w14:textId="77777777" w:rsidR="00FF02B3" w:rsidRPr="009F259B" w:rsidRDefault="00FF02B3" w:rsidP="00FF02B3">
      <w:pPr>
        <w:pStyle w:val="Default"/>
        <w:numPr>
          <w:ilvl w:val="1"/>
          <w:numId w:val="3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 xml:space="preserve">KURS PROJEKTOWANIE ARCHITEKTONICZNE W PROGRAMIE REVIT – BRANŻA ARCHITEKTONICZNA – 20 uczestników projektu (2 GRUPY PO ŚREDNIO 10 OSÓB). </w:t>
      </w:r>
    </w:p>
    <w:p w14:paraId="490593FD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maksymalnie o 1 grupę. </w:t>
      </w:r>
    </w:p>
    <w:p w14:paraId="760B3756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Czas trwania kursu wynosi 40 godzin.</w:t>
      </w:r>
    </w:p>
    <w:p w14:paraId="2756C3B2" w14:textId="77777777" w:rsidR="00FF02B3" w:rsidRPr="009F259B" w:rsidRDefault="00FF02B3" w:rsidP="00FF02B3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Minimalny program kursu powinien objąć:</w:t>
      </w:r>
    </w:p>
    <w:p w14:paraId="469E5B68" w14:textId="77777777" w:rsidR="00FF02B3" w:rsidRPr="009F259B" w:rsidRDefault="00FF02B3" w:rsidP="00FF02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7.1. Wprowadzenie do interfejsu programu</w:t>
      </w:r>
    </w:p>
    <w:p w14:paraId="44257328" w14:textId="77777777" w:rsidR="00FF02B3" w:rsidRPr="009F259B" w:rsidRDefault="00FF02B3" w:rsidP="00FF02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F259B">
        <w:rPr>
          <w:rFonts w:asciiTheme="minorHAnsi" w:hAnsiTheme="minorHAnsi" w:cstheme="minorHAnsi"/>
          <w:color w:val="auto"/>
          <w:sz w:val="22"/>
          <w:szCs w:val="22"/>
        </w:rPr>
        <w:t>7.2. Omówienie środowiska programu:</w:t>
      </w:r>
    </w:p>
    <w:p w14:paraId="6BBF9F3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formaty plików </w:t>
      </w:r>
      <w:proofErr w:type="spellStart"/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revitowych</w:t>
      </w:r>
      <w:proofErr w:type="spellEnd"/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( projekt, szablon projektu, rodziny, szablony rodzin)</w:t>
      </w:r>
    </w:p>
    <w:p w14:paraId="314C117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ustawienie i personalizacja programu</w:t>
      </w:r>
    </w:p>
    <w:p w14:paraId="4E45FDAF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7.3. Projektowanie – założenie struktury wyjściowej projektu:</w:t>
      </w:r>
    </w:p>
    <w:p w14:paraId="6E21F00C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założenie siatki osi – wprowadzenie modyfikacji parametrycznych</w:t>
      </w:r>
    </w:p>
    <w:p w14:paraId="2702F58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ścian – rozwinięcie modyfikacji, tworzenie własnych styli ścian</w:t>
      </w:r>
    </w:p>
    <w:p w14:paraId="3791BE3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zasada współzależności obiektów</w:t>
      </w:r>
    </w:p>
    <w:p w14:paraId="6D3B281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ściany kurtynowe, sposoby szkicowania i budowy struktury</w:t>
      </w:r>
    </w:p>
    <w:p w14:paraId="117DA13F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otworów (okna, drzwi, przebicia) modyfikacje, tworzenie własnych styli</w:t>
      </w:r>
    </w:p>
    <w:p w14:paraId="1B9FABDB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schody i poręcze – wprowadzenie techniki szkicowania</w:t>
      </w:r>
    </w:p>
    <w:p w14:paraId="5790AC5A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7.4. Koordynacja działań, metody pracy na elewacjach, przekrojach oraz widoku 3D projektu:</w:t>
      </w:r>
    </w:p>
    <w:p w14:paraId="6430D09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modyfikacje parametryczne związane z wysokością obiektów</w:t>
      </w:r>
    </w:p>
    <w:p w14:paraId="3FBEE6C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modyfikacje proste</w:t>
      </w:r>
    </w:p>
    <w:p w14:paraId="19A93E4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dodawanie kondygnacji</w:t>
      </w:r>
    </w:p>
    <w:p w14:paraId="0CC73B0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metody kontroli 3D</w:t>
      </w:r>
    </w:p>
    <w:p w14:paraId="522F6FF3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7.5. Zakładanie stropów, stropodachów oraz dachów:</w:t>
      </w:r>
    </w:p>
    <w:p w14:paraId="00E6AE4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rozwinięcie technik szkicowania (powracanie do szkicowania podczas modyfikacji obiektów)</w:t>
      </w:r>
    </w:p>
    <w:p w14:paraId="2CB8639C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wprowadzanie elementów do przestrzeni projektu</w:t>
      </w:r>
    </w:p>
    <w:p w14:paraId="38D229A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i modyfikacja styli</w:t>
      </w:r>
    </w:p>
    <w:p w14:paraId="71947957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7.6. Wprowadzenie do zestawień:</w:t>
      </w:r>
    </w:p>
    <w:p w14:paraId="67FFF16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zestawienia pomieszczeń, tabelarycznie i graficznie</w:t>
      </w:r>
    </w:p>
    <w:p w14:paraId="60DC940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przedmiaru materiałów ścian</w:t>
      </w:r>
    </w:p>
    <w:p w14:paraId="092765FA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7.7. Wprowadzenie do wizualizacji:</w:t>
      </w:r>
    </w:p>
    <w:p w14:paraId="477FD95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kamer, koordynacja widoku z kamery</w:t>
      </w:r>
    </w:p>
    <w:p w14:paraId="0EC207A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renderingów zewnętrznych i wewnętrznych</w:t>
      </w:r>
    </w:p>
    <w:p w14:paraId="44AC1663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przeliczenia świateł (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radiocity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), wykonanie renderingu zasadniczego</w:t>
      </w:r>
    </w:p>
    <w:p w14:paraId="18E3BED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wykonanie animacji</w:t>
      </w:r>
    </w:p>
    <w:p w14:paraId="741C0C2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7.8. Tworzenie dokumentacji technicznej:</w:t>
      </w:r>
    </w:p>
    <w:p w14:paraId="730AFECB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własnych formatek i formatów arkuszy</w:t>
      </w:r>
    </w:p>
    <w:p w14:paraId="07DDAEA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ustawienie widoków do druku</w:t>
      </w:r>
    </w:p>
    <w:p w14:paraId="5E820EB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umieszczanie widoków i zestawień na arkuszach wydruku</w:t>
      </w:r>
    </w:p>
    <w:p w14:paraId="3E7B5859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7.9. Warianty projektu (Design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options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):</w:t>
      </w:r>
    </w:p>
    <w:p w14:paraId="1CF92E5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wariantu podstawowego</w:t>
      </w:r>
    </w:p>
    <w:p w14:paraId="1E72A70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Przypisywanie elementów do wariantu</w:t>
      </w:r>
    </w:p>
    <w:p w14:paraId="2F7F7E7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drugiego wariantu</w:t>
      </w:r>
    </w:p>
    <w:p w14:paraId="4923151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 elementów z uwzględnieniem wariantów</w:t>
      </w:r>
    </w:p>
    <w:p w14:paraId="61ECCAE0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7.10. Etapy (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Phases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):</w:t>
      </w:r>
    </w:p>
    <w:p w14:paraId="542FE411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Ustawienia etapów</w:t>
      </w:r>
    </w:p>
    <w:p w14:paraId="4C4D413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Przygotowanie widoków 3D do wyświetlania wybranego etapu</w:t>
      </w:r>
    </w:p>
    <w:p w14:paraId="4ACB70B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 organizacji przeglądarki projektu</w:t>
      </w:r>
    </w:p>
    <w:p w14:paraId="79AFC38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Zestawienia elementów z uwzględnieniem etapów</w:t>
      </w:r>
    </w:p>
    <w:p w14:paraId="66EC9124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7.11. Dachy:</w:t>
      </w:r>
    </w:p>
    <w:p w14:paraId="1C890B6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Dachy na podstawie brył (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Roof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 face)</w:t>
      </w:r>
    </w:p>
    <w:p w14:paraId="5086B1BA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Dachy „wyciągane” (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Roof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extrusion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5A5D0176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Profil cięcia rzutu (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Cut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plan profile)</w:t>
      </w:r>
    </w:p>
    <w:p w14:paraId="3D0E045A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Dach przeszklony</w:t>
      </w:r>
    </w:p>
    <w:p w14:paraId="5DC9CD88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7.12. Systemy kurtynowe:</w:t>
      </w:r>
    </w:p>
    <w:p w14:paraId="21DEB64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Zakładanie podziału siatki</w:t>
      </w:r>
    </w:p>
    <w:p w14:paraId="78034310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Przypisywanie szprosów przez edycję typu</w:t>
      </w:r>
    </w:p>
    <w:p w14:paraId="3030C063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Definiowanie własnego profilu</w:t>
      </w:r>
    </w:p>
    <w:p w14:paraId="59516E4E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Modyfikowanie panelu</w:t>
      </w:r>
    </w:p>
    <w:p w14:paraId="2401861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Inne możliwości wykorzystania systemów kurtynowych</w:t>
      </w:r>
    </w:p>
    <w:p w14:paraId="698225CD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7.13. Modelowanie terenu:</w:t>
      </w:r>
    </w:p>
    <w:p w14:paraId="40F11692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Ogólne informacje dotyczące modelowania terenu</w:t>
      </w:r>
    </w:p>
    <w:p w14:paraId="7BFBA47F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Model terenu na podstawie pliku rastrowego</w:t>
      </w:r>
    </w:p>
    <w:p w14:paraId="7FE2849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True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North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/ Project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North</w:t>
      </w:r>
      <w:proofErr w:type="spellEnd"/>
    </w:p>
    <w:p w14:paraId="3005506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Model terenu na podstawie pliku wektorowego</w:t>
      </w:r>
    </w:p>
    <w:p w14:paraId="56EB28A8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Niwelowanie terenu i obliczanie bilansu mas ziemnych</w:t>
      </w:r>
    </w:p>
    <w:p w14:paraId="1683A4A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Model terenu na podstawie pliku tekstowego</w:t>
      </w:r>
    </w:p>
    <w:p w14:paraId="53514D0D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7.14. Tworzenie rodzin parametrycznych:</w:t>
      </w:r>
    </w:p>
    <w:p w14:paraId="7105BB25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Kanał wentylacyjny</w:t>
      </w:r>
    </w:p>
    <w:p w14:paraId="03E968F7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Okno z węgarkami</w:t>
      </w:r>
    </w:p>
    <w:p w14:paraId="2C6C7C3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7.15. Detale:</w:t>
      </w:r>
    </w:p>
    <w:p w14:paraId="58E5EB19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wykonywanie detali przekrojów</w:t>
      </w:r>
    </w:p>
    <w:p w14:paraId="077902DD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tworzenie detali powtarzalnych</w:t>
      </w:r>
    </w:p>
    <w:p w14:paraId="486F9786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7.16. Detekcja kolizji:</w:t>
      </w:r>
    </w:p>
    <w:p w14:paraId="7C14D534" w14:textId="77777777" w:rsidR="00FF02B3" w:rsidRPr="009F259B" w:rsidRDefault="00FF02B3" w:rsidP="00FF02B3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Sprawdzenie poprawności modelu 3D</w:t>
      </w:r>
    </w:p>
    <w:p w14:paraId="464430D0" w14:textId="77777777" w:rsidR="00FF02B3" w:rsidRPr="009F259B" w:rsidRDefault="00FF02B3" w:rsidP="00FF02B3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7.17. Podłączanie plików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rvt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41117E65" w14:textId="77777777" w:rsidR="00FF02B3" w:rsidRPr="009F259B" w:rsidRDefault="00FF02B3" w:rsidP="00FF02B3">
      <w:pPr>
        <w:pStyle w:val="Akapitzlist"/>
        <w:numPr>
          <w:ilvl w:val="0"/>
          <w:numId w:val="38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podłączanie plików </w:t>
      </w:r>
      <w:proofErr w:type="spellStart"/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rvt</w:t>
      </w:r>
      <w:proofErr w:type="spellEnd"/>
      <w:r w:rsidRPr="009F259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tworzenie zestawień z podłączonych plików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Kursy muszą być przeprowadzone zgodnie z obowiązującymi przepisami prawa i normami. </w:t>
      </w:r>
    </w:p>
    <w:p w14:paraId="572AB292" w14:textId="77777777" w:rsidR="00FF02B3" w:rsidRPr="009F259B" w:rsidRDefault="00FF02B3" w:rsidP="00FF02B3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1C1168A1" w14:textId="77777777" w:rsidR="00FF02B3" w:rsidRPr="009F259B" w:rsidRDefault="00FF02B3" w:rsidP="00FF02B3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 dotyczące:</w:t>
      </w:r>
    </w:p>
    <w:p w14:paraId="62E796F1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określa warunku w powyższym zakresie;</w:t>
      </w:r>
    </w:p>
    <w:p w14:paraId="69968D11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uprawnień do prowadzenia określonej działalności gospodarczej lub zawodowej, o ile wynika to z odrębnych przepisów. </w:t>
      </w:r>
    </w:p>
    <w:p w14:paraId="4FAEA622" w14:textId="77777777" w:rsidR="00FF02B3" w:rsidRPr="009F259B" w:rsidRDefault="00FF02B3" w:rsidP="00FF02B3">
      <w:pPr>
        <w:pStyle w:val="Akapitzlist"/>
        <w:numPr>
          <w:ilvl w:val="0"/>
          <w:numId w:val="31"/>
        </w:numPr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7A2841D6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finansowej:</w:t>
      </w:r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 warunku w powyższym zakresie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7572A6A0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zdolności technicznej lub zawodowej:  </w:t>
      </w: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4A6F39F1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280EA918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dwoma osobami (trenerem/ instruktorem), którzy mają co najmniej 2-letnie doświadczenie w prowadzeniu szkoleń/kursów o tematyce zgodnej z przedmiotem zamówienia i posiadają Certyfikat Autoryzowanych Instruktorów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5579CFB0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3D218833" w14:textId="77777777" w:rsidR="00FF02B3" w:rsidRPr="009F259B" w:rsidRDefault="00FF02B3" w:rsidP="00FF02B3">
      <w:pPr>
        <w:pStyle w:val="Akapitzlist"/>
        <w:numPr>
          <w:ilvl w:val="2"/>
          <w:numId w:val="40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posiada status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>Authorized</w:t>
      </w:r>
      <w:proofErr w:type="spellEnd"/>
      <w:r w:rsidRPr="009F25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Training Center.</w:t>
      </w:r>
    </w:p>
    <w:p w14:paraId="4A72F0A2" w14:textId="77777777" w:rsidR="00FF02B3" w:rsidRPr="009F259B" w:rsidRDefault="00FF02B3" w:rsidP="00FF02B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3686441B" w14:textId="77777777" w:rsidR="00FF02B3" w:rsidRPr="009F259B" w:rsidRDefault="00FF02B3" w:rsidP="00FF02B3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57EF7DB3" w14:textId="670EF259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</w:t>
      </w:r>
      <w:r w:rsidR="00F06656">
        <w:rPr>
          <w:rFonts w:asciiTheme="minorHAnsi" w:hAnsiTheme="minorHAnsi" w:cstheme="minorHAnsi"/>
          <w:sz w:val="22"/>
          <w:szCs w:val="22"/>
        </w:rPr>
        <w:t>5</w:t>
      </w:r>
      <w:r w:rsidRPr="009F259B">
        <w:rPr>
          <w:rFonts w:asciiTheme="minorHAnsi" w:hAnsiTheme="minorHAnsi" w:cstheme="minorHAnsi"/>
          <w:sz w:val="22"/>
          <w:szCs w:val="22"/>
        </w:rPr>
        <w:t xml:space="preserve"> miesięcy od dnia podpisania umowy </w:t>
      </w:r>
      <w:r w:rsidR="00F06656">
        <w:rPr>
          <w:rFonts w:asciiTheme="minorHAnsi" w:hAnsiTheme="minorHAnsi" w:cstheme="minorHAnsi"/>
          <w:sz w:val="22"/>
          <w:szCs w:val="22"/>
        </w:rPr>
        <w:br/>
      </w:r>
      <w:r w:rsidRPr="009F259B">
        <w:rPr>
          <w:rFonts w:asciiTheme="minorHAnsi" w:hAnsiTheme="minorHAnsi" w:cstheme="minorHAnsi"/>
          <w:sz w:val="22"/>
          <w:szCs w:val="22"/>
        </w:rPr>
        <w:t xml:space="preserve">z Wykonawcą przy czym Zamawiający zastrzega </w:t>
      </w:r>
      <w:r w:rsidR="00F06656" w:rsidRPr="00966C5A">
        <w:rPr>
          <w:rFonts w:asciiTheme="minorHAnsi" w:hAnsiTheme="minorHAnsi" w:cstheme="minorHAnsi"/>
          <w:sz w:val="22"/>
          <w:szCs w:val="22"/>
        </w:rPr>
        <w:t xml:space="preserve">możliwość </w:t>
      </w:r>
      <w:r w:rsidR="00F06656" w:rsidRPr="00207B0D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zgodnie z projektowanymi zapisami umowy.</w:t>
      </w:r>
    </w:p>
    <w:p w14:paraId="19B61738" w14:textId="4374245D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</w:t>
      </w:r>
      <w:r w:rsidR="00F06656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Zamawiającym. Ustalenie harmonogramu zajęć będzie należało do obowiązków Wykonawcy, przy czym Zamawiający musi zatwierdzić ustalony harmonogram przed rozpoczęciem zajęć. </w:t>
      </w:r>
    </w:p>
    <w:p w14:paraId="79A574FD" w14:textId="77777777" w:rsidR="00FF02B3" w:rsidRPr="009F259B" w:rsidRDefault="00FF02B3" w:rsidP="00FF02B3">
      <w:pPr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5B861036" w14:textId="77777777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materiały dla uczestników: długopis, notes, podręcznik/skrypt. Materiały dydaktyczne po zakończeniu kursu przechodzą na własność Uczestników;</w:t>
      </w:r>
    </w:p>
    <w:p w14:paraId="4128BCA9" w14:textId="77777777" w:rsidR="00FF02B3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52DA7F74" w14:textId="77777777" w:rsidR="00FF02B3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235859BD" w14:textId="0357EEE9" w:rsidR="00FF02B3" w:rsidRPr="009F259B" w:rsidRDefault="00FF02B3" w:rsidP="00FF02B3">
      <w:pPr>
        <w:pStyle w:val="Akapitzlist"/>
        <w:numPr>
          <w:ilvl w:val="1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imienny międzynarodowy certyfikat ukończenia </w:t>
      </w:r>
      <w:r w:rsidR="000C63C0">
        <w:rPr>
          <w:rFonts w:asciiTheme="minorHAnsi" w:hAnsiTheme="minorHAnsi" w:cstheme="minorHAnsi"/>
          <w:sz w:val="22"/>
          <w:szCs w:val="22"/>
        </w:rPr>
        <w:t>kursu</w:t>
      </w:r>
      <w:bookmarkStart w:id="0" w:name="_GoBack"/>
      <w:bookmarkEnd w:id="0"/>
      <w:r w:rsidRPr="009F25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259B">
        <w:rPr>
          <w:rFonts w:asciiTheme="minorHAnsi" w:hAnsiTheme="minorHAnsi" w:cstheme="minorHAnsi"/>
          <w:sz w:val="22"/>
          <w:szCs w:val="22"/>
        </w:rPr>
        <w:t>Autodesk</w:t>
      </w:r>
      <w:proofErr w:type="spellEnd"/>
      <w:r w:rsidRPr="009F259B">
        <w:rPr>
          <w:rFonts w:asciiTheme="minorHAnsi" w:hAnsiTheme="minorHAnsi" w:cstheme="minorHAnsi"/>
          <w:sz w:val="22"/>
          <w:szCs w:val="22"/>
        </w:rPr>
        <w:t>.</w:t>
      </w:r>
    </w:p>
    <w:p w14:paraId="0F775DE9" w14:textId="24B4F621" w:rsidR="00FF02B3" w:rsidRPr="009F259B" w:rsidRDefault="00FF02B3" w:rsidP="00FF02B3">
      <w:pPr>
        <w:pStyle w:val="Akapitzlist"/>
        <w:widowControl w:val="0"/>
        <w:numPr>
          <w:ilvl w:val="0"/>
          <w:numId w:val="40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Uczestnicy </w:t>
      </w:r>
      <w:r w:rsidR="00F06656">
        <w:rPr>
          <w:rFonts w:asciiTheme="minorHAnsi" w:eastAsia="Calibri" w:hAnsiTheme="minorHAnsi" w:cstheme="minorHAnsi"/>
          <w:sz w:val="22"/>
          <w:szCs w:val="22"/>
          <w:lang w:eastAsia="en-US"/>
        </w:rPr>
        <w:t>kursu</w:t>
      </w: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zostaną zrekrutowani przez Zamawiającego.</w:t>
      </w:r>
    </w:p>
    <w:p w14:paraId="715A7A99" w14:textId="77777777" w:rsidR="00FF02B3" w:rsidRPr="009F259B" w:rsidRDefault="00FF02B3" w:rsidP="00FF02B3">
      <w:pPr>
        <w:numPr>
          <w:ilvl w:val="0"/>
          <w:numId w:val="40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371E404F" w14:textId="77777777" w:rsidR="00FF02B3" w:rsidRPr="009F259B" w:rsidRDefault="00FF02B3" w:rsidP="00FF02B3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95F2F0" w14:textId="77777777" w:rsidR="00FF02B3" w:rsidRPr="009F259B" w:rsidRDefault="00FF02B3" w:rsidP="00FF02B3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F259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7995ABAA" w14:textId="436952E1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</w:t>
      </w:r>
      <w:r w:rsidR="00F06656">
        <w:rPr>
          <w:rFonts w:asciiTheme="minorHAnsi" w:hAnsiTheme="minorHAnsi" w:cstheme="minorHAnsi"/>
          <w:sz w:val="22"/>
          <w:szCs w:val="22"/>
        </w:rPr>
        <w:t>kursu</w:t>
      </w:r>
      <w:r w:rsidRPr="009F259B">
        <w:rPr>
          <w:rFonts w:asciiTheme="minorHAnsi" w:hAnsiTheme="minorHAnsi" w:cstheme="minorHAnsi"/>
          <w:sz w:val="22"/>
          <w:szCs w:val="22"/>
        </w:rPr>
        <w:t xml:space="preserve"> oraz do bezpośredniego kontaktowania się z Zamawiającym. </w:t>
      </w:r>
    </w:p>
    <w:p w14:paraId="7DE787B9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14:paraId="364EC4DC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06E3011F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14:paraId="4DAEA388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ubezpieczenie uczestników, listę odbioru materiałów przez uczestników, kopie certyfikatów).</w:t>
      </w:r>
    </w:p>
    <w:p w14:paraId="3FC464C2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6C5A43D6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5DE94F05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5A894A68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5FF85E95" w14:textId="77777777" w:rsidR="00FF02B3" w:rsidRPr="009F259B" w:rsidRDefault="00FF02B3" w:rsidP="00FF02B3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F259B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F259B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4A1FAE00" w14:textId="094FE885" w:rsidR="00BC2B9F" w:rsidRDefault="00BC2B9F" w:rsidP="00FF02B3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</w:t>
      </w:r>
      <w:r w:rsidR="00F06656">
        <w:rPr>
          <w:rFonts w:ascii="Calibri" w:hAnsi="Calibri"/>
          <w:b/>
          <w:bCs/>
          <w:sz w:val="22"/>
          <w:szCs w:val="22"/>
        </w:rPr>
        <w:t>10.02.2022</w:t>
      </w:r>
      <w:r w:rsidRPr="00BC2B9F">
        <w:rPr>
          <w:rFonts w:ascii="Calibri" w:hAnsi="Calibri"/>
          <w:b/>
          <w:bCs/>
          <w:sz w:val="22"/>
          <w:szCs w:val="22"/>
        </w:rPr>
        <w:t xml:space="preserve"> r.</w:t>
      </w: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626EA2B2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Rodzaj </w:t>
            </w:r>
            <w:r w:rsidR="00F0665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kursu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03F97A75" w:rsidR="00BC2B9F" w:rsidRPr="00BC2B9F" w:rsidRDefault="00FF02B3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F02B3">
              <w:rPr>
                <w:rFonts w:ascii="Calibri" w:eastAsia="Calibri" w:hAnsi="Calibri"/>
                <w:sz w:val="22"/>
                <w:szCs w:val="22"/>
              </w:rPr>
              <w:t>PROJEKTOWANIE ARCHITEKTONICZNE W PROGRAMIE REVIT – BRANŻA ARCHITEKTONICZNA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F63B" w14:textId="77777777" w:rsidR="00280BB6" w:rsidRDefault="00280BB6" w:rsidP="007122ED">
      <w:r>
        <w:separator/>
      </w:r>
    </w:p>
  </w:endnote>
  <w:endnote w:type="continuationSeparator" w:id="0">
    <w:p w14:paraId="7FFFE95B" w14:textId="77777777" w:rsidR="00280BB6" w:rsidRDefault="00280BB6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0D72" w14:textId="77777777" w:rsidR="00280BB6" w:rsidRDefault="00280BB6" w:rsidP="007122ED">
      <w:r>
        <w:separator/>
      </w:r>
    </w:p>
  </w:footnote>
  <w:footnote w:type="continuationSeparator" w:id="0">
    <w:p w14:paraId="6C24EC2E" w14:textId="77777777" w:rsidR="00280BB6" w:rsidRDefault="00280BB6" w:rsidP="007122ED">
      <w:r>
        <w:continuationSeparator/>
      </w:r>
    </w:p>
  </w:footnote>
  <w:footnote w:id="1">
    <w:p w14:paraId="5D595E4C" w14:textId="4AA5D53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 w:rsidR="00F06656">
        <w:t>kurs</w:t>
      </w:r>
      <w:r w:rsidRPr="00FC0E13">
        <w:t xml:space="preserve"> finansowan</w:t>
      </w:r>
      <w:r w:rsidR="00F06656">
        <w:t>y</w:t>
      </w:r>
      <w:r w:rsidRPr="00FC0E13">
        <w:t xml:space="preserve">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FF02B3" w:rsidRPr="00FF02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5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FF02B3" w:rsidRPr="00FF02B3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5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886"/>
    <w:multiLevelType w:val="multilevel"/>
    <w:tmpl w:val="CB0C4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76B82"/>
    <w:multiLevelType w:val="hybridMultilevel"/>
    <w:tmpl w:val="6F349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3780FCB"/>
    <w:multiLevelType w:val="hybridMultilevel"/>
    <w:tmpl w:val="1486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7645CA"/>
    <w:multiLevelType w:val="multilevel"/>
    <w:tmpl w:val="2190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8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18"/>
  </w:num>
  <w:num w:numId="5">
    <w:abstractNumId w:val="10"/>
  </w:num>
  <w:num w:numId="6">
    <w:abstractNumId w:val="26"/>
  </w:num>
  <w:num w:numId="7">
    <w:abstractNumId w:val="28"/>
  </w:num>
  <w:num w:numId="8">
    <w:abstractNumId w:val="22"/>
  </w:num>
  <w:num w:numId="9">
    <w:abstractNumId w:val="36"/>
  </w:num>
  <w:num w:numId="10">
    <w:abstractNumId w:val="20"/>
  </w:num>
  <w:num w:numId="11">
    <w:abstractNumId w:val="30"/>
  </w:num>
  <w:num w:numId="12">
    <w:abstractNumId w:val="25"/>
  </w:num>
  <w:num w:numId="13">
    <w:abstractNumId w:val="13"/>
  </w:num>
  <w:num w:numId="14">
    <w:abstractNumId w:val="21"/>
  </w:num>
  <w:num w:numId="15">
    <w:abstractNumId w:val="39"/>
  </w:num>
  <w:num w:numId="16">
    <w:abstractNumId w:val="23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4"/>
  </w:num>
  <w:num w:numId="21">
    <w:abstractNumId w:val="31"/>
  </w:num>
  <w:num w:numId="22">
    <w:abstractNumId w:val="37"/>
  </w:num>
  <w:num w:numId="23">
    <w:abstractNumId w:val="12"/>
  </w:num>
  <w:num w:numId="24">
    <w:abstractNumId w:val="35"/>
  </w:num>
  <w:num w:numId="25">
    <w:abstractNumId w:val="8"/>
  </w:num>
  <w:num w:numId="26">
    <w:abstractNumId w:val="1"/>
  </w:num>
  <w:num w:numId="27">
    <w:abstractNumId w:val="11"/>
  </w:num>
  <w:num w:numId="28">
    <w:abstractNumId w:val="2"/>
  </w:num>
  <w:num w:numId="29">
    <w:abstractNumId w:val="4"/>
  </w:num>
  <w:num w:numId="30">
    <w:abstractNumId w:val="5"/>
  </w:num>
  <w:num w:numId="31">
    <w:abstractNumId w:val="17"/>
  </w:num>
  <w:num w:numId="32">
    <w:abstractNumId w:val="33"/>
  </w:num>
  <w:num w:numId="33">
    <w:abstractNumId w:val="38"/>
  </w:num>
  <w:num w:numId="34">
    <w:abstractNumId w:val="0"/>
  </w:num>
  <w:num w:numId="35">
    <w:abstractNumId w:val="32"/>
  </w:num>
  <w:num w:numId="36">
    <w:abstractNumId w:val="6"/>
  </w:num>
  <w:num w:numId="37">
    <w:abstractNumId w:val="9"/>
  </w:num>
  <w:num w:numId="38">
    <w:abstractNumId w:val="24"/>
  </w:num>
  <w:num w:numId="39">
    <w:abstractNumId w:val="2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854B1"/>
    <w:rsid w:val="000C63C0"/>
    <w:rsid w:val="000F4010"/>
    <w:rsid w:val="00186EB4"/>
    <w:rsid w:val="001C3F03"/>
    <w:rsid w:val="001D06F1"/>
    <w:rsid w:val="001D341C"/>
    <w:rsid w:val="001D5242"/>
    <w:rsid w:val="00212F80"/>
    <w:rsid w:val="00247E46"/>
    <w:rsid w:val="00280BB6"/>
    <w:rsid w:val="002966D7"/>
    <w:rsid w:val="002A7831"/>
    <w:rsid w:val="002B6530"/>
    <w:rsid w:val="002D29B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5A09"/>
    <w:rsid w:val="00E971BF"/>
    <w:rsid w:val="00EB1DFB"/>
    <w:rsid w:val="00F06656"/>
    <w:rsid w:val="00F37AE2"/>
    <w:rsid w:val="00FA35A6"/>
    <w:rsid w:val="00FA751E"/>
    <w:rsid w:val="00FC2579"/>
    <w:rsid w:val="00FE0C1C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F150-34F7-4718-B203-DB469031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4</cp:revision>
  <cp:lastPrinted>2021-10-11T06:22:00Z</cp:lastPrinted>
  <dcterms:created xsi:type="dcterms:W3CDTF">2021-11-04T09:45:00Z</dcterms:created>
  <dcterms:modified xsi:type="dcterms:W3CDTF">2022-02-03T15:37:00Z</dcterms:modified>
</cp:coreProperties>
</file>