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B605B5">
        <w:rPr>
          <w:rFonts w:asciiTheme="minorHAnsi" w:hAnsiTheme="minorHAnsi"/>
          <w:sz w:val="22"/>
          <w:szCs w:val="22"/>
        </w:rPr>
        <w:t>03.11</w:t>
      </w:r>
      <w:r w:rsidR="00542F9F">
        <w:rPr>
          <w:rFonts w:asciiTheme="minorHAnsi" w:hAnsiTheme="minorHAnsi"/>
          <w:sz w:val="22"/>
          <w:szCs w:val="22"/>
        </w:rPr>
        <w:t>.2021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7E237C" w:rsidRPr="0085435D" w:rsidRDefault="00156F70" w:rsidP="0085435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56F70">
        <w:rPr>
          <w:rFonts w:ascii="Calibri" w:eastAsia="Calibri" w:hAnsi="Calibri"/>
          <w:b/>
          <w:sz w:val="22"/>
          <w:szCs w:val="22"/>
        </w:rPr>
        <w:t>Zorganizowanie i pr</w:t>
      </w:r>
      <w:r>
        <w:rPr>
          <w:rFonts w:ascii="Calibri" w:eastAsia="Calibri" w:hAnsi="Calibri"/>
          <w:b/>
          <w:sz w:val="22"/>
          <w:szCs w:val="22"/>
        </w:rPr>
        <w:t xml:space="preserve">zeprowadzenie </w:t>
      </w:r>
      <w:r w:rsidR="00B605B5">
        <w:rPr>
          <w:rFonts w:ascii="Calibri" w:eastAsia="Calibri" w:hAnsi="Calibri"/>
          <w:b/>
          <w:sz w:val="22"/>
          <w:szCs w:val="22"/>
        </w:rPr>
        <w:t xml:space="preserve">szkolenia </w:t>
      </w:r>
      <w:proofErr w:type="spellStart"/>
      <w:r w:rsidR="00B605B5">
        <w:rPr>
          <w:rFonts w:ascii="Calibri" w:eastAsia="Calibri" w:hAnsi="Calibri"/>
          <w:b/>
          <w:sz w:val="22"/>
          <w:szCs w:val="22"/>
        </w:rPr>
        <w:t>drony</w:t>
      </w:r>
      <w:proofErr w:type="spellEnd"/>
      <w:r w:rsidR="00B605B5">
        <w:rPr>
          <w:rFonts w:ascii="Calibri" w:eastAsia="Calibri" w:hAnsi="Calibri"/>
          <w:b/>
          <w:sz w:val="22"/>
          <w:szCs w:val="22"/>
        </w:rPr>
        <w:t xml:space="preserve"> w geodezji</w:t>
      </w:r>
      <w:r>
        <w:rPr>
          <w:rFonts w:ascii="Calibri" w:eastAsia="Calibri" w:hAnsi="Calibri"/>
          <w:b/>
          <w:sz w:val="22"/>
          <w:szCs w:val="22"/>
        </w:rPr>
        <w:t xml:space="preserve"> na potrzeby projektu „Gdańsk Miastem Z</w:t>
      </w:r>
      <w:r w:rsidRPr="00156F70">
        <w:rPr>
          <w:rFonts w:ascii="Calibri" w:eastAsia="Calibri" w:hAnsi="Calibri"/>
          <w:b/>
          <w:sz w:val="22"/>
          <w:szCs w:val="22"/>
        </w:rPr>
        <w:t>awodowców – podniesienie jakości edukacji zawodowej”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dofinansowanego ze środków Unii Europejskiej w ramach działania 03.03. Edukacja Zawodowa,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RPO Województwa Pomorskiego na lata 2014-2020</w:t>
      </w:r>
    </w:p>
    <w:p w:rsidR="0085435D" w:rsidRPr="00B8472A" w:rsidRDefault="0085435D" w:rsidP="0085435D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E530BC" w:rsidRDefault="00AD79C1" w:rsidP="00387FA7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B605B5">
        <w:rPr>
          <w:rFonts w:asciiTheme="minorHAnsi" w:hAnsiTheme="minorHAnsi"/>
          <w:b/>
          <w:sz w:val="22"/>
          <w:szCs w:val="22"/>
        </w:rPr>
        <w:t xml:space="preserve">dotyczącej zorganizowania i przeprowadzenia </w:t>
      </w:r>
      <w:r w:rsidR="00B605B5" w:rsidRPr="00B605B5">
        <w:rPr>
          <w:rFonts w:asciiTheme="minorHAnsi" w:hAnsiTheme="minorHAnsi"/>
          <w:b/>
          <w:sz w:val="22"/>
          <w:szCs w:val="22"/>
        </w:rPr>
        <w:t xml:space="preserve">szkolenia </w:t>
      </w:r>
      <w:proofErr w:type="spellStart"/>
      <w:r w:rsidR="00B605B5" w:rsidRPr="00B605B5">
        <w:rPr>
          <w:rFonts w:asciiTheme="minorHAnsi" w:hAnsiTheme="minorHAnsi"/>
          <w:b/>
          <w:sz w:val="22"/>
          <w:szCs w:val="22"/>
        </w:rPr>
        <w:t>drony</w:t>
      </w:r>
      <w:proofErr w:type="spellEnd"/>
      <w:r w:rsidR="00B605B5" w:rsidRPr="00B605B5">
        <w:rPr>
          <w:rFonts w:asciiTheme="minorHAnsi" w:hAnsiTheme="minorHAnsi"/>
          <w:b/>
          <w:sz w:val="22"/>
          <w:szCs w:val="22"/>
        </w:rPr>
        <w:t xml:space="preserve"> w geodezji </w:t>
      </w:r>
      <w:r w:rsidR="00B605B5" w:rsidRPr="00156F70">
        <w:rPr>
          <w:rFonts w:asciiTheme="minorHAnsi" w:hAnsiTheme="minorHAnsi"/>
          <w:b/>
          <w:sz w:val="22"/>
          <w:szCs w:val="22"/>
        </w:rPr>
        <w:t>na potrzeby projektu</w:t>
      </w:r>
      <w:r w:rsidR="00156F70" w:rsidRPr="00156F70">
        <w:rPr>
          <w:rFonts w:asciiTheme="minorHAnsi" w:hAnsiTheme="minorHAnsi"/>
          <w:b/>
          <w:sz w:val="22"/>
          <w:szCs w:val="22"/>
        </w:rPr>
        <w:t xml:space="preserve"> „GDAŃSK MIASTEM ZAWODOWCÓW – PODNIESIENIE JAKOŚCI EDUKACJI ZAWODOWEJ”</w:t>
      </w:r>
      <w:r w:rsidR="0085435D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9038E5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038E5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9038E5">
        <w:rPr>
          <w:rFonts w:asciiTheme="minorHAnsi" w:hAnsiTheme="minorHAnsi"/>
          <w:b/>
          <w:sz w:val="22"/>
          <w:szCs w:val="22"/>
        </w:rPr>
        <w:t xml:space="preserve">kosztu </w:t>
      </w:r>
      <w:r w:rsidR="00542F9F" w:rsidRPr="009038E5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9038E5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B605B5" w:rsidRPr="00F41FA7" w:rsidRDefault="00B605B5" w:rsidP="00B605B5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1FA7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 zorganizowanie i przeprowadzenia szkolenia obejmującego następujące moduły:</w:t>
      </w:r>
    </w:p>
    <w:p w:rsidR="00B605B5" w:rsidRDefault="00B605B5" w:rsidP="00B605B5">
      <w:pPr>
        <w:pStyle w:val="Default"/>
        <w:numPr>
          <w:ilvl w:val="1"/>
          <w:numId w:val="13"/>
        </w:numPr>
        <w:ind w:left="709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E409B1">
        <w:rPr>
          <w:rFonts w:asciiTheme="minorHAnsi" w:hAnsiTheme="minorHAnsi" w:cstheme="minorHAnsi"/>
          <w:sz w:val="22"/>
          <w:szCs w:val="22"/>
        </w:rPr>
        <w:t>szkoleni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409B1">
        <w:rPr>
          <w:rFonts w:asciiTheme="minorHAnsi" w:hAnsiTheme="minorHAnsi" w:cstheme="minorHAnsi"/>
          <w:sz w:val="22"/>
          <w:szCs w:val="22"/>
        </w:rPr>
        <w:t xml:space="preserve"> wraz z egzaminem w zakresie uzyskania certyfikatu kompetencji pilota bezzałogowego statku powietrznego zgodnie z Krajowym Scenariuszem Standardowym NSTS-0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409B1">
        <w:rPr>
          <w:rFonts w:asciiTheme="minorHAnsi" w:hAnsiTheme="minorHAnsi" w:cstheme="minorHAnsi"/>
          <w:sz w:val="22"/>
          <w:szCs w:val="22"/>
        </w:rPr>
        <w:t xml:space="preserve"> dla operacji w</w:t>
      </w:r>
      <w:r>
        <w:rPr>
          <w:rFonts w:asciiTheme="minorHAnsi" w:hAnsiTheme="minorHAnsi" w:cstheme="minorHAnsi"/>
          <w:sz w:val="22"/>
          <w:szCs w:val="22"/>
        </w:rPr>
        <w:t xml:space="preserve"> zasięgu</w:t>
      </w:r>
      <w:r w:rsidRPr="00E409B1">
        <w:rPr>
          <w:rFonts w:asciiTheme="minorHAnsi" w:hAnsiTheme="minorHAnsi" w:cstheme="minorHAnsi"/>
          <w:sz w:val="22"/>
          <w:szCs w:val="22"/>
        </w:rPr>
        <w:t xml:space="preserve"> widoczności wzrokowej (VLOS) lub z widokiem z pierwszej osoby (FPV), wykonywanych z użyciem bezzałogowego statku powietrznego o masie startowej mniejszej niż 4 kg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5B5" w:rsidRPr="00F41FA7" w:rsidRDefault="00B605B5" w:rsidP="00B605B5">
      <w:pPr>
        <w:pStyle w:val="Default"/>
        <w:numPr>
          <w:ilvl w:val="1"/>
          <w:numId w:val="13"/>
        </w:numPr>
        <w:ind w:left="709"/>
        <w:jc w:val="both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F41FA7">
        <w:rPr>
          <w:rFonts w:asciiTheme="minorHAnsi" w:hAnsiTheme="minorHAnsi" w:cstheme="minorHAnsi"/>
          <w:color w:val="auto"/>
          <w:sz w:val="22"/>
          <w:szCs w:val="22"/>
        </w:rPr>
        <w:t>szkoleni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41FA7">
        <w:rPr>
          <w:rFonts w:asciiTheme="minorHAnsi" w:hAnsiTheme="minorHAnsi" w:cstheme="minorHAnsi"/>
          <w:color w:val="auto"/>
          <w:sz w:val="22"/>
          <w:szCs w:val="22"/>
        </w:rPr>
        <w:t xml:space="preserve"> fotogrametrycznego wraz z pozyskaniem zdjęć z </w:t>
      </w:r>
      <w:proofErr w:type="spellStart"/>
      <w:r w:rsidRPr="00F41FA7">
        <w:rPr>
          <w:rFonts w:asciiTheme="minorHAnsi" w:hAnsiTheme="minorHAnsi" w:cstheme="minorHAnsi"/>
          <w:color w:val="auto"/>
          <w:sz w:val="22"/>
          <w:szCs w:val="22"/>
        </w:rPr>
        <w:t>drona</w:t>
      </w:r>
      <w:proofErr w:type="spellEnd"/>
      <w:r w:rsidRPr="00F41FA7">
        <w:rPr>
          <w:rFonts w:asciiTheme="minorHAnsi" w:hAnsiTheme="minorHAnsi" w:cstheme="minorHAnsi"/>
          <w:color w:val="auto"/>
          <w:sz w:val="22"/>
          <w:szCs w:val="22"/>
        </w:rPr>
        <w:t xml:space="preserve"> przez uczestników szkolenia pod nadzorem szkolących, opracowanie danych na oprogramowaniu fotogrametrycznym z funkcjami CAD, pomiarem objętości, możliwością tworzenia powierzchni z importowanych punktów, generowaniem profili podłużnych i poprzecznych. </w:t>
      </w:r>
    </w:p>
    <w:p w:rsidR="00B605B5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Miejsce realizacji szkolenia – Gdańsk. Zamawiający zapewnia sale do prowadzenia zajęć teoretycznych na terenie Państwowych Szkół Budownictwa w Gdańsku. Wykonawca nie uwzględnia kosztu wykorzystania tych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w ofercie.</w:t>
      </w:r>
    </w:p>
    <w:p w:rsidR="00B605B5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szkolenia - 10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uczestników projektu „Gdańsk miastem zawodowców – </w:t>
      </w:r>
      <w:r>
        <w:rPr>
          <w:rFonts w:asciiTheme="minorHAnsi" w:hAnsiTheme="minorHAnsi" w:cstheme="minorHAnsi"/>
          <w:color w:val="auto"/>
          <w:sz w:val="22"/>
          <w:szCs w:val="22"/>
        </w:rPr>
        <w:t>podniesienie jakości edukacji zawodowej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r>
        <w:rPr>
          <w:rFonts w:asciiTheme="minorHAnsi" w:hAnsiTheme="minorHAnsi" w:cstheme="minorHAnsi"/>
          <w:color w:val="auto"/>
          <w:sz w:val="22"/>
          <w:szCs w:val="22"/>
        </w:rPr>
        <w:t>(2 grupy).</w:t>
      </w:r>
    </w:p>
    <w:p w:rsidR="00B605B5" w:rsidRPr="00F41FA7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41F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20</w:t>
      </w:r>
      <w:r w:rsidRPr="00F41F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%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bez zwiększania ilości grup</w:t>
      </w:r>
      <w:r w:rsidRPr="00F41F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605B5" w:rsidRPr="00F41FA7" w:rsidRDefault="00B605B5" w:rsidP="00B605B5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41F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Czas trwania szkolenia wynosi minimum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22</w:t>
      </w:r>
      <w:r w:rsidRPr="00F41FA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godziny zegarowe, w tym:</w:t>
      </w:r>
    </w:p>
    <w:p w:rsidR="00B605B5" w:rsidRPr="00FE439D" w:rsidRDefault="00B605B5" w:rsidP="00B605B5">
      <w:pPr>
        <w:pStyle w:val="Default"/>
        <w:numPr>
          <w:ilvl w:val="1"/>
          <w:numId w:val="13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39D">
        <w:rPr>
          <w:rFonts w:asciiTheme="minorHAnsi" w:hAnsiTheme="minorHAnsi" w:cstheme="minorHAnsi"/>
          <w:color w:val="auto"/>
          <w:sz w:val="22"/>
          <w:szCs w:val="22"/>
        </w:rPr>
        <w:t xml:space="preserve">Dla modułu obejmującego szkolenie NSTS-01 powinno trwać minimum 14 godzin zegarowych, z czego: zajęcia teoretyczne 12 godzin na grupę, zajęcia praktyczne 4 godziny na uczestnika, w tym 1 godzina praktyki naziemne. </w:t>
      </w:r>
    </w:p>
    <w:p w:rsidR="00B605B5" w:rsidRDefault="00B605B5" w:rsidP="00B605B5">
      <w:pPr>
        <w:pStyle w:val="Default"/>
        <w:numPr>
          <w:ilvl w:val="1"/>
          <w:numId w:val="13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439D">
        <w:rPr>
          <w:rFonts w:asciiTheme="minorHAnsi" w:hAnsiTheme="minorHAnsi" w:cstheme="minorHAnsi"/>
          <w:color w:val="auto"/>
          <w:sz w:val="22"/>
          <w:szCs w:val="22"/>
        </w:rPr>
        <w:t xml:space="preserve">Dla modułu obejmującego szkolenie fotogrametryczne powinno trwać minimum 8 godzin </w:t>
      </w:r>
      <w:r>
        <w:rPr>
          <w:rFonts w:asciiTheme="minorHAnsi" w:hAnsiTheme="minorHAnsi" w:cstheme="minorHAnsi"/>
          <w:color w:val="auto"/>
          <w:sz w:val="22"/>
          <w:szCs w:val="22"/>
        </w:rPr>
        <w:t>zegarowych.</w:t>
      </w:r>
    </w:p>
    <w:p w:rsidR="00B605B5" w:rsidRDefault="00B605B5" w:rsidP="00B605B5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hAnsiTheme="minorHAnsi" w:cstheme="minorHAnsi"/>
          <w:sz w:val="22"/>
          <w:szCs w:val="22"/>
        </w:rPr>
        <w:t xml:space="preserve">Szkolenie 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musi być przeprowadzone zgodnie z obowiązującymi przepisami prawa i normami. </w:t>
      </w:r>
    </w:p>
    <w:p w:rsidR="00B605B5" w:rsidRPr="00FE439D" w:rsidRDefault="00B605B5" w:rsidP="00B605B5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 SZKOLENIA</w:t>
      </w:r>
    </w:p>
    <w:p w:rsidR="00B605B5" w:rsidRPr="00FE439D" w:rsidRDefault="00B605B5" w:rsidP="00B605B5">
      <w:pPr>
        <w:pStyle w:val="Akapitzlist"/>
        <w:numPr>
          <w:ilvl w:val="1"/>
          <w:numId w:val="13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W przypadku modułu obejmującego szkolenie NSTS-0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musi być zgodny z załącznikiem A wytycznych Prezesa Urzędu lotnictwa Cywilnego w odniesieniu do NSTS-0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obejmować minimum następujące zagadnienia: 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a.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Szkolenie teoretyczne: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prawo lotnicze,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ograniczenia i możliwości człowieka,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procedury operacyjne,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techniczne i operacyjne środki ograniczające ryzyko w powietrzu,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wiedza ogólna na temat systemów bezzałogowych statków powietrznych,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meteorologia,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osiągi systemu bezzałogowego statku powietrznego w locie,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techniczne i operacyjne środki ograniczające ryzyko na ziemi.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b.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Szkolenie praktyczne winno składać się m.in z następujących części: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przygotowanie BSP do wykonania lotu (przygotowanie operacyjne, przygotowanie techniczne),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procedury w trakcie lotu,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czynności po zakończeniu lotu,</w:t>
      </w:r>
    </w:p>
    <w:p w:rsidR="00B605B5" w:rsidRPr="00FE439D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sytuacje niebezpieczne.</w:t>
      </w:r>
    </w:p>
    <w:p w:rsidR="00B605B5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W programie szkolenia należy uwzględnić wszelkie zmiany wprowadzane Rozporządzeniem Wykonawczym Komisji (UE) 2017/947 z dnia 24 maja 2019.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E439D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 szkolenia wraz z harmonogramem należy przesłać do Zamawiającego min. 7 dni przed rozpoczęciem kursu.</w:t>
      </w:r>
    </w:p>
    <w:p w:rsidR="00B605B5" w:rsidRPr="00873ACF" w:rsidRDefault="00B605B5" w:rsidP="00B605B5">
      <w:pPr>
        <w:pStyle w:val="Akapitzlist"/>
        <w:numPr>
          <w:ilvl w:val="1"/>
          <w:numId w:val="13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modułu obejmującego szkolenie fotogrametryczne</w:t>
      </w:r>
      <w:r w:rsidRPr="00873ACF">
        <w:t xml:space="preserve"> 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musi obejmować minimum następujące zagadnienia: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a.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Wprowadzenie: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Prawo geodezyjne i kartograficzne.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b.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Omówienie podstaw fotogrametrii: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Przedstawienie podstawowych zagadnień związanych z fotogrametrią.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c.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Fotogrametria niskopułapowa: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Porównanie fotogrametrii lotniczej i niskopułapowej.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Zalety i ograniczenia fotogrametrii niskopułapowej.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Podstawowe zagadnienia związane z fotogrametrią cyfrową pozyskaną z zastosowaniem BSP.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d.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Produkt z nalotu fotogrametrycznego. Omówienie na przykładach: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proofErr w:type="spellStart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Ortofotomapa</w:t>
      </w:r>
      <w:proofErr w:type="spellEnd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Chmur punktów (POINT CLOUD).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Model 3D </w:t>
      </w:r>
      <w:proofErr w:type="spellStart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Mesh</w:t>
      </w:r>
      <w:proofErr w:type="spellEnd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Numeryczny model terenu – NMT (DTM).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Numeryczny model pokrycia terenu – NMPT (DSM).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e.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Zajęcia praktyczne – zaplanowanie osnowy fotogrametrycznej: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Fotopunkty.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Punkty kontrolne.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f.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Opracowanie danych fotogrametrycznych: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Zgranie danych z instrumentu geodezyjnego.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Założenie projektu w oprogramowaniu fotogrametrycznym.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Ustawienie parametrów roboty.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Wyrównanie bloku.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Wgranie fotopunktów i punktów kontrolnych.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Rekonstrukcja.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g.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Obróbka i przetwarzanie danych: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Generowanie chmury punktów.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NMT/NMPT.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Tworzenie </w:t>
      </w:r>
      <w:proofErr w:type="spellStart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Mesha</w:t>
      </w:r>
      <w:proofErr w:type="spellEnd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3D.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Wygenerowanie </w:t>
      </w:r>
      <w:proofErr w:type="spellStart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ortofotomapy</w:t>
      </w:r>
      <w:proofErr w:type="spellEnd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h.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Pośrednie produkty jakie możemy uzyskać z przetworzenia danych fotogrametrycznych: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proofErr w:type="spellStart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Wektoryzacja</w:t>
      </w:r>
      <w:proofErr w:type="spellEnd"/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3D.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Tworzenie siatki punktów.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Pomiar objętości.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Wygenerowanie przekroi i ich eksport.</w:t>
      </w:r>
    </w:p>
    <w:p w:rsidR="00B605B5" w:rsidRPr="00873ACF" w:rsidRDefault="00B605B5" w:rsidP="00B605B5">
      <w:pPr>
        <w:pStyle w:val="Akapitzlist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•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Nagrywanie filmu z pracy.</w:t>
      </w:r>
    </w:p>
    <w:p w:rsidR="00B605B5" w:rsidRDefault="00B605B5" w:rsidP="00B605B5">
      <w:pPr>
        <w:pStyle w:val="Akapitzlist"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Sprawdzian wiedzy.</w:t>
      </w:r>
    </w:p>
    <w:p w:rsidR="00B605B5" w:rsidRPr="00873ACF" w:rsidRDefault="00B605B5" w:rsidP="00B605B5">
      <w:pPr>
        <w:pStyle w:val="Akapitzlist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Warunki udziału </w:t>
      </w:r>
    </w:p>
    <w:p w:rsidR="00B605B5" w:rsidRPr="00873ACF" w:rsidRDefault="00B605B5" w:rsidP="00B605B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O udzielenie zamówienia mogą ubiegać się Wykonawcy, którzy spełniają warunki udziału w postępowaniu dotyczące:</w:t>
      </w:r>
    </w:p>
    <w:p w:rsidR="00B605B5" w:rsidRPr="00873ACF" w:rsidRDefault="00B605B5" w:rsidP="00B605B5">
      <w:pPr>
        <w:ind w:left="709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.1.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zdolności do występowania w obrocie gospodarczym: Zamawiający nie określa warunku w powyższym zakresie;</w:t>
      </w:r>
    </w:p>
    <w:p w:rsidR="00B605B5" w:rsidRPr="00873ACF" w:rsidRDefault="00B605B5" w:rsidP="00B605B5">
      <w:pPr>
        <w:ind w:left="709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.2.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uprawnień do prowadzenia określonej działalności gospodarczej lub zawodowej, o ile wynika to z odrębnych przepisów: Zamawiający nie określa warunku w powyższym zakresie.</w:t>
      </w:r>
    </w:p>
    <w:p w:rsidR="00B605B5" w:rsidRPr="00873ACF" w:rsidRDefault="00B605B5" w:rsidP="00B605B5">
      <w:pPr>
        <w:ind w:left="709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.3.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sytuacji ekonomicznej lub finansowej: Zamawiający nie określa warunku w powyższym zakresie. </w:t>
      </w:r>
    </w:p>
    <w:p w:rsidR="00B605B5" w:rsidRPr="00873ACF" w:rsidRDefault="00B605B5" w:rsidP="00B605B5">
      <w:pPr>
        <w:ind w:left="709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.4.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zdolności technicznej lub zawodowej:  Wykonawca spełni warunek, jeżeli: </w:t>
      </w:r>
    </w:p>
    <w:p w:rsidR="00B605B5" w:rsidRPr="00873ACF" w:rsidRDefault="00B605B5" w:rsidP="00B605B5">
      <w:p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.4.1.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Przedstawi potwierdzenie wpisania na listę Podmiotów Wyznaczonych Urzędu Lotnictwa Cywilnego</w:t>
      </w:r>
    </w:p>
    <w:p w:rsidR="00B605B5" w:rsidRPr="00873ACF" w:rsidRDefault="00B605B5" w:rsidP="00B605B5">
      <w:p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.4.2.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Przedstawi certyfikaty/świadectwa instrumentów geodezyjnych z aktualnymi badaniami;</w:t>
      </w:r>
    </w:p>
    <w:p w:rsidR="00B605B5" w:rsidRDefault="00B605B5" w:rsidP="00B605B5">
      <w:p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.4.3.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Przedstawi licencje na oprogramowanie fotogrametryczne, na którym 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ędzie przeprowadzane szkolenie;</w:t>
      </w:r>
    </w:p>
    <w:p w:rsidR="00B605B5" w:rsidRPr="0026494B" w:rsidRDefault="00B605B5" w:rsidP="00B605B5">
      <w:p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.4.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873ACF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Wykaże, iż dysponuje minimum 1 instruktorem, którego skieruje do realizacji szkolenia, </w:t>
      </w:r>
      <w:r w:rsidRPr="0026494B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posiadającym minimum 3 letnie doświadczenie w zawodzie geodety;</w:t>
      </w:r>
    </w:p>
    <w:p w:rsidR="00B605B5" w:rsidRPr="0026494B" w:rsidRDefault="00B605B5" w:rsidP="00B605B5">
      <w:p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6494B">
        <w:rPr>
          <w:rFonts w:asciiTheme="minorHAnsi" w:eastAsiaTheme="minorHAnsi" w:hAnsiTheme="minorHAnsi" w:cstheme="minorHAnsi"/>
          <w:sz w:val="22"/>
          <w:szCs w:val="22"/>
          <w:lang w:eastAsia="en-US"/>
        </w:rPr>
        <w:t>8.4.5.</w:t>
      </w:r>
      <w:r w:rsidRPr="0026494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Wykaże, iż w okresie ostatnich 3 lat, licząc wstecz od dnia, w którym upływa termin składania ofert, a jeżeli okres prowadzenia działalności jest krótszy - w tym okresie, wykonał należycie co najmniej 3 (trzy) szkolenia/kursy grupowe (minimum 5 osób w grupie) dla operatorów </w:t>
      </w:r>
      <w:proofErr w:type="spellStart"/>
      <w:r w:rsidRPr="0026494B">
        <w:rPr>
          <w:rFonts w:asciiTheme="minorHAnsi" w:eastAsiaTheme="minorHAnsi" w:hAnsiTheme="minorHAnsi" w:cstheme="minorHAnsi"/>
          <w:sz w:val="22"/>
          <w:szCs w:val="22"/>
          <w:lang w:eastAsia="en-US"/>
        </w:rPr>
        <w:t>dronów</w:t>
      </w:r>
      <w:proofErr w:type="spellEnd"/>
      <w:r w:rsidRPr="0026494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podać w formularzu ofertowym miejsce realizacji zajęć praktycznych. 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zajęć.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Kursy będą realizowane w okresie trwania projektu, od dnia podpisania umowy z Wykonawcą do 30 września 2022 roku, przy czym Zamawiający zastrzega możliwość wydłużenia realizacji zadania w przypadku wydłużenia projektu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maksymalnie do czerwca 2023 roku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Wykonawca zapewnia: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Zorganizowanie i opłacenie badań lekarskich (jeżeli dotyczy);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Instruktorów posiadających doświadczenie i wykształcenie umożliwiające przeprowadzenie szkolenia;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Miejsce do odbycia części praktycznej szkolenia;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Materiały szkoleniowe długopis, notes, podręcznik lub skrypt. Materiały dydaktyczne po zakończeniu kursu przechodzą na własność Uczestników;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Kompleksowe przygotowanie uczestnika szkolenia do egzaminu: przeprowadzenie szkolenia teoretycznego oraz przeprowadzenie szkolenia praktycznego w trybie stacjonarnym – dotyczy modułu obejmującego szkolenie NSTS-01;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 xml:space="preserve">Przeprowadzenie egzaminu teoretycznego </w:t>
      </w:r>
      <w:r>
        <w:rPr>
          <w:rFonts w:asciiTheme="minorHAnsi" w:hAnsiTheme="minorHAnsi" w:cstheme="minorHAnsi"/>
          <w:color w:val="auto"/>
          <w:sz w:val="22"/>
          <w:szCs w:val="22"/>
        </w:rPr>
        <w:t>i praktycznego, który umożliwi uczestnikom uzyskanie Certyfikatu wiedzy teoretycznej i potwierdzenie ukończenia szkolenia praktycznego w przypadku wykonania operacji w kategorii „szczególnej” UAVO według aktualnych wytycznych Urzędu Lotnictwa Cywilnego, zgodnie z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 xml:space="preserve"> aktualnie obowiązującymi przepisami – dotyczy modułu obejmującego szkolenie NSTS-01;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Poinformowanie Prezesa ULC o przeprowadzonym kursie celem wprowadzenia w systemie (profil pilota) uzyskanych kompetencji pilota – dotyczy modułu obejmującego szkolenie NSTS-01.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Wydanie dla każdego uczestnika certyfikatu wiedzy teoretycznej i potwierdzenie ukończenia szkolenia praktycznego – dotyczy modułu obejmującego szkolenie NSTS-01;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Zorganizowanie i przeprowadzenie egzaminu teoretycznego i praktycznego - dotyczy modułów obejmujących szkolenie fotogrametryczne;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Kamizelki ostrzegawcze dla kursantów oraz oznaczenie lądowiska;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Pr="0026494B">
        <w:rPr>
          <w:rFonts w:asciiTheme="minorHAnsi" w:hAnsiTheme="minorHAnsi" w:cstheme="minorHAnsi"/>
          <w:color w:val="auto"/>
          <w:sz w:val="22"/>
          <w:szCs w:val="22"/>
        </w:rPr>
        <w:t>Drony</w:t>
      </w:r>
      <w:proofErr w:type="spellEnd"/>
      <w:r w:rsidRPr="0026494B">
        <w:rPr>
          <w:rFonts w:asciiTheme="minorHAnsi" w:hAnsiTheme="minorHAnsi" w:cstheme="minorHAnsi"/>
          <w:color w:val="auto"/>
          <w:sz w:val="22"/>
          <w:szCs w:val="22"/>
        </w:rPr>
        <w:t xml:space="preserve"> niezbędne do przeprowadzenia szkolenia we wskazanych kategoriach wagowych;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Odpowiednią ilość naładowanych akumulatorów i możliwość ich ładowania w trakcie zajęć praktycznych;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 xml:space="preserve">Sprzęt geodezyjny tj. odbiornik GNSS, tachimetr </w:t>
      </w:r>
      <w:proofErr w:type="spellStart"/>
      <w:r w:rsidRPr="0026494B">
        <w:rPr>
          <w:rFonts w:asciiTheme="minorHAnsi" w:hAnsiTheme="minorHAnsi" w:cstheme="minorHAnsi"/>
          <w:color w:val="auto"/>
          <w:sz w:val="22"/>
          <w:szCs w:val="22"/>
        </w:rPr>
        <w:t>robotyczny</w:t>
      </w:r>
      <w:proofErr w:type="spellEnd"/>
      <w:r w:rsidRPr="0026494B">
        <w:rPr>
          <w:rFonts w:asciiTheme="minorHAnsi" w:hAnsiTheme="minorHAnsi" w:cstheme="minorHAnsi"/>
          <w:color w:val="auto"/>
          <w:sz w:val="22"/>
          <w:szCs w:val="22"/>
        </w:rPr>
        <w:t xml:space="preserve"> min. 3” (do pomiaru fotopunktów i punktów kontrolnych);</w:t>
      </w:r>
    </w:p>
    <w:p w:rsidR="00B605B5" w:rsidRPr="0026494B" w:rsidRDefault="00B605B5" w:rsidP="00B605B5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26494B">
        <w:rPr>
          <w:rFonts w:asciiTheme="minorHAnsi" w:hAnsiTheme="minorHAnsi" w:cstheme="minorHAnsi"/>
          <w:color w:val="auto"/>
          <w:sz w:val="22"/>
          <w:szCs w:val="22"/>
        </w:rPr>
        <w:tab/>
        <w:t>Oprogramowanie fotogrametryczne: 3Dsurvey (lub równorzędne);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Uczestnicy szkolenia zostaną zrekrutowani przez Zamawiającego.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Wykonawca jest odpowiedzialny za jakość oferowanych usług, zgodnie z przepisami prawa oraz warunkami technicznymi i jakościowymi opisanymi dla przedmiotu zamówienia.</w:t>
      </w:r>
    </w:p>
    <w:p w:rsidR="00B605B5" w:rsidRPr="0026494B" w:rsidRDefault="00B605B5" w:rsidP="00B605B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94B">
        <w:rPr>
          <w:rFonts w:asciiTheme="minorHAnsi" w:hAnsiTheme="minorHAnsi" w:cstheme="minorHAnsi"/>
          <w:color w:val="auto"/>
          <w:sz w:val="22"/>
          <w:szCs w:val="22"/>
        </w:rPr>
        <w:t>Cena za jednego uczestnika musi uwzględniać wszystkie powyższe składowe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05B5" w:rsidRPr="0026494B" w:rsidRDefault="00B605B5" w:rsidP="00B605B5">
      <w:p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605B5" w:rsidRPr="0026494B" w:rsidRDefault="00B605B5" w:rsidP="00B605B5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6494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                              z realizacją zamówienia, w tym do sprawowania nadzoru wewnętrznego nad realizacją szkolenia oraz do bezpośredniego kontaktowania się z Zamawiającym. 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eastAsia="Calibri" w:hAnsiTheme="minorHAnsi" w:cstheme="minorHAnsi"/>
          <w:sz w:val="22"/>
          <w:szCs w:val="22"/>
        </w:rPr>
        <w:lastRenderedPageBreak/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w wykonaniu przedmiotu zamówienia.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hAnsiTheme="minorHAnsi" w:cstheme="minorHAnsi"/>
          <w:sz w:val="22"/>
          <w:szCs w:val="22"/>
        </w:rPr>
        <w:t>Rzetelnego sporządzania i prowadzenia na bieżąco dokumentacji z realizacji przedmiotu zamówienia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(listy obecności, dokumenty potwierdzające opłacenie i wydanie zaświadczeń lekarskich (jeżeli dotyczy), dokumenty potwierdzające przeprowadzenie egzaminów, dokumenty potwierdzające ubezpieczenie uczestników, listę odbioru materiałów przez uczestników, kopie wydanych certyfikatów i uzyskanych  uprawnień)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eastAsia="Calibri" w:hAnsiTheme="minorHAnsi" w:cstheme="minorHAns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B605B5" w:rsidRPr="00B07505" w:rsidRDefault="00B605B5" w:rsidP="00B605B5">
      <w:pPr>
        <w:pStyle w:val="Akapitzlist"/>
        <w:numPr>
          <w:ilvl w:val="1"/>
          <w:numId w:val="12"/>
        </w:numPr>
        <w:ind w:left="426" w:right="-2" w:hanging="426"/>
        <w:jc w:val="both"/>
        <w:rPr>
          <w:rFonts w:asciiTheme="minorHAnsi" w:hAnsiTheme="minorHAnsi" w:cstheme="minorHAnsi"/>
          <w:sz w:val="22"/>
          <w:szCs w:val="22"/>
        </w:rPr>
      </w:pPr>
      <w:r w:rsidRPr="00B07505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07505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AA7F3F" w:rsidRPr="006D3309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6D3309" w:rsidRDefault="00AA7F3F" w:rsidP="006D3309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D3309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6D3309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6D3309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8339F3" w:rsidRPr="006D3309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6D3309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B605B5">
        <w:rPr>
          <w:rFonts w:asciiTheme="minorHAnsi" w:hAnsiTheme="minorHAnsi"/>
          <w:b/>
          <w:bCs/>
          <w:sz w:val="22"/>
          <w:szCs w:val="22"/>
        </w:rPr>
        <w:t>08.11</w:t>
      </w:r>
      <w:r w:rsidR="00A10776" w:rsidRPr="006D3309">
        <w:rPr>
          <w:rFonts w:asciiTheme="minorHAnsi" w:hAnsiTheme="minorHAnsi"/>
          <w:b/>
          <w:bCs/>
          <w:sz w:val="22"/>
          <w:szCs w:val="22"/>
        </w:rPr>
        <w:t>.2021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 r.</w:t>
      </w:r>
      <w:r w:rsidR="00E530BC" w:rsidRPr="006D3309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6D330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9038E5" w:rsidRPr="009038E5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9038E5" w:rsidRDefault="00B605B5" w:rsidP="00C01E1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605B5">
              <w:rPr>
                <w:rFonts w:ascii="Calibri" w:eastAsia="Calibri" w:hAnsi="Calibri"/>
                <w:sz w:val="22"/>
                <w:szCs w:val="22"/>
              </w:rPr>
              <w:t xml:space="preserve">Zorganizowanie i przeprowadzenie szkolenia </w:t>
            </w:r>
            <w:proofErr w:type="spellStart"/>
            <w:r w:rsidRPr="00B605B5">
              <w:rPr>
                <w:rFonts w:ascii="Calibri" w:eastAsia="Calibri" w:hAnsi="Calibri"/>
                <w:sz w:val="22"/>
                <w:szCs w:val="22"/>
              </w:rPr>
              <w:t>drony</w:t>
            </w:r>
            <w:proofErr w:type="spellEnd"/>
            <w:r w:rsidRPr="00B605B5">
              <w:rPr>
                <w:rFonts w:ascii="Calibri" w:eastAsia="Calibri" w:hAnsi="Calibri"/>
                <w:sz w:val="22"/>
                <w:szCs w:val="22"/>
              </w:rPr>
              <w:t xml:space="preserve"> w geodezji</w:t>
            </w:r>
          </w:p>
        </w:tc>
        <w:tc>
          <w:tcPr>
            <w:tcW w:w="2170" w:type="pct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9038E5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AA7F3F" w:rsidRPr="009038E5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86" w:rsidRDefault="005F0186">
      <w:r>
        <w:separator/>
      </w:r>
    </w:p>
  </w:endnote>
  <w:endnote w:type="continuationSeparator" w:id="0">
    <w:p w:rsidR="005F0186" w:rsidRDefault="005F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86" w:rsidRDefault="005F0186">
      <w:r>
        <w:separator/>
      </w:r>
    </w:p>
  </w:footnote>
  <w:footnote w:type="continuationSeparator" w:id="0">
    <w:p w:rsidR="005F0186" w:rsidRDefault="005F0186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3BE6"/>
    <w:multiLevelType w:val="hybridMultilevel"/>
    <w:tmpl w:val="FD06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ECD40C">
      <w:start w:val="1"/>
      <w:numFmt w:val="lowerLetter"/>
      <w:lvlText w:val="%2.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C963AC"/>
    <w:multiLevelType w:val="multilevel"/>
    <w:tmpl w:val="0950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89272CF"/>
    <w:multiLevelType w:val="hybridMultilevel"/>
    <w:tmpl w:val="14D46F58"/>
    <w:lvl w:ilvl="0" w:tplc="AEAEF3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232EB"/>
    <w:multiLevelType w:val="multilevel"/>
    <w:tmpl w:val="37AE8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4D4A"/>
    <w:rsid w:val="00127D4E"/>
    <w:rsid w:val="00130B23"/>
    <w:rsid w:val="00156F70"/>
    <w:rsid w:val="001B210F"/>
    <w:rsid w:val="001B4A85"/>
    <w:rsid w:val="001D07C8"/>
    <w:rsid w:val="00204DE8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3C68B1"/>
    <w:rsid w:val="0040149C"/>
    <w:rsid w:val="00414478"/>
    <w:rsid w:val="00434B01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66444"/>
    <w:rsid w:val="005760A9"/>
    <w:rsid w:val="00594464"/>
    <w:rsid w:val="005A0BC7"/>
    <w:rsid w:val="005B19BE"/>
    <w:rsid w:val="005D01C4"/>
    <w:rsid w:val="005E184E"/>
    <w:rsid w:val="005E1F03"/>
    <w:rsid w:val="005F0186"/>
    <w:rsid w:val="00621F12"/>
    <w:rsid w:val="00622781"/>
    <w:rsid w:val="00634DAF"/>
    <w:rsid w:val="00640BFF"/>
    <w:rsid w:val="00652680"/>
    <w:rsid w:val="00692CDF"/>
    <w:rsid w:val="0069621B"/>
    <w:rsid w:val="006D3309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435D"/>
    <w:rsid w:val="00856E3A"/>
    <w:rsid w:val="008666F2"/>
    <w:rsid w:val="008860C2"/>
    <w:rsid w:val="008945D9"/>
    <w:rsid w:val="008B21CB"/>
    <w:rsid w:val="008C139A"/>
    <w:rsid w:val="009038E5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05B5"/>
    <w:rsid w:val="00B6637D"/>
    <w:rsid w:val="00B75D99"/>
    <w:rsid w:val="00B8472A"/>
    <w:rsid w:val="00BB76D0"/>
    <w:rsid w:val="00BC363C"/>
    <w:rsid w:val="00BE4EB2"/>
    <w:rsid w:val="00C01E17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E7A15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0417B01-80C7-4644-B5A8-C7E974CA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  <w:style w:type="paragraph" w:customStyle="1" w:styleId="Default">
    <w:name w:val="Default"/>
    <w:rsid w:val="00156F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adamczyk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6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uzytkownik</cp:lastModifiedBy>
  <cp:revision>2</cp:revision>
  <cp:lastPrinted>2021-10-04T08:09:00Z</cp:lastPrinted>
  <dcterms:created xsi:type="dcterms:W3CDTF">2021-11-03T07:04:00Z</dcterms:created>
  <dcterms:modified xsi:type="dcterms:W3CDTF">2021-11-03T07:04:00Z</dcterms:modified>
</cp:coreProperties>
</file>